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0845.0" w:type="dxa"/>
        <w:jc w:val="left"/>
        <w:tblInd w:w="-8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1650"/>
        <w:gridCol w:w="1755"/>
        <w:gridCol w:w="6150"/>
        <w:tblGridChange w:id="0">
          <w:tblGrid>
            <w:gridCol w:w="1290"/>
            <w:gridCol w:w="1650"/>
            <w:gridCol w:w="1755"/>
            <w:gridCol w:w="6150"/>
          </w:tblGrid>
        </w:tblGridChange>
      </w:tblGrid>
      <w:tr>
        <w:trPr>
          <w:cantSplit w:val="0"/>
          <w:trHeight w:val="1410" w:hRule="atLeast"/>
          <w:tblHeader w:val="0"/>
        </w:trPr>
        <w:tc>
          <w:tcPr>
            <w:gridSpan w:val="3"/>
            <w:tcBorders>
              <w:top w:color="000000" w:space="0" w:sz="8" w:val="single"/>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02">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MODULE  : 7 Extending textbook activities</w:t>
            </w:r>
          </w:p>
          <w:p w:rsidR="00000000" w:rsidDel="00000000" w:rsidP="00000000" w:rsidRDefault="00000000" w:rsidRPr="00000000" w14:paraId="00000003">
            <w:pPr>
              <w:jc w:val="cente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06">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Date: </w:t>
            </w:r>
          </w:p>
          <w:p w:rsidR="00000000" w:rsidDel="00000000" w:rsidP="00000000" w:rsidRDefault="00000000" w:rsidRPr="00000000" w14:paraId="00000007">
            <w:pPr>
              <w:jc w:val="cente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Time : 3 hours (180 minutes)</w:t>
            </w:r>
          </w:p>
        </w:tc>
      </w:tr>
      <w:tr>
        <w:trPr>
          <w:cantSplit w:val="0"/>
          <w:trHeight w:val="87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09">
            <w:pPr>
              <w:spacing w:line="24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By the end of the module, participants will be able to:</w:t>
            </w:r>
          </w:p>
          <w:p w:rsidR="00000000" w:rsidDel="00000000" w:rsidP="00000000" w:rsidRDefault="00000000" w:rsidRPr="00000000" w14:paraId="0000000A">
            <w:pPr>
              <w:numPr>
                <w:ilvl w:val="0"/>
                <w:numId w:val="2"/>
              </w:numPr>
              <w:spacing w:after="400" w:before="240" w:line="240" w:lineRule="auto"/>
              <w:ind w:left="720" w:hanging="360"/>
            </w:pPr>
            <w:r w:rsidDel="00000000" w:rsidR="00000000" w:rsidRPr="00000000">
              <w:rPr>
                <w:rFonts w:ascii="Times New Roman" w:cs="Times New Roman" w:eastAsia="Times New Roman" w:hAnsi="Times New Roman"/>
                <w:sz w:val="21"/>
                <w:szCs w:val="21"/>
                <w:rtl w:val="0"/>
              </w:rPr>
              <w:t xml:space="preserve">analyze textbook lessons/activities and adapt content for appropriate and meaningful use</w:t>
            </w:r>
          </w:p>
          <w:p w:rsidR="00000000" w:rsidDel="00000000" w:rsidP="00000000" w:rsidRDefault="00000000" w:rsidRPr="00000000" w14:paraId="0000000B">
            <w:pPr>
              <w:spacing w:after="400" w:before="240" w:line="240" w:lineRule="auto"/>
              <w:ind w:left="72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to meet the learner needs and enhance classroom interactions</w:t>
            </w:r>
          </w:p>
          <w:p w:rsidR="00000000" w:rsidDel="00000000" w:rsidP="00000000" w:rsidRDefault="00000000" w:rsidRPr="00000000" w14:paraId="0000000C">
            <w:pPr>
              <w:numPr>
                <w:ilvl w:val="0"/>
                <w:numId w:val="2"/>
              </w:numPr>
              <w:spacing w:after="400" w:before="240" w:line="240" w:lineRule="auto"/>
              <w:ind w:left="720" w:hanging="360"/>
            </w:pPr>
            <w:r w:rsidDel="00000000" w:rsidR="00000000" w:rsidRPr="00000000">
              <w:rPr>
                <w:rFonts w:ascii="Times New Roman" w:cs="Times New Roman" w:eastAsia="Times New Roman" w:hAnsi="Times New Roman"/>
                <w:sz w:val="21"/>
                <w:szCs w:val="21"/>
                <w:rtl w:val="0"/>
              </w:rPr>
              <w:t xml:space="preserve">use textbook, ancillary materials, and other relevant sources to develop an effective</w:t>
            </w:r>
          </w:p>
          <w:p w:rsidR="00000000" w:rsidDel="00000000" w:rsidP="00000000" w:rsidRDefault="00000000" w:rsidRPr="00000000" w14:paraId="0000000D">
            <w:pPr>
              <w:spacing w:after="400" w:before="240" w:line="240" w:lineRule="auto"/>
              <w:ind w:left="72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communicative lesson/activities appropriate for your learning environment</w:t>
            </w:r>
          </w:p>
        </w:tc>
      </w:tr>
      <w:tr>
        <w:trPr>
          <w:cantSplit w:val="0"/>
          <w:trHeight w:val="36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11">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Language Point: </w:t>
            </w:r>
            <w:r w:rsidDel="00000000" w:rsidR="00000000" w:rsidRPr="00000000">
              <w:rPr>
                <w:rFonts w:ascii="Times New Roman" w:cs="Times New Roman" w:eastAsia="Times New Roman" w:hAnsi="Times New Roman"/>
                <w:sz w:val="21"/>
                <w:szCs w:val="21"/>
                <w:rtl w:val="0"/>
              </w:rPr>
              <w:t xml:space="preserve"> </w:t>
            </w:r>
          </w:p>
        </w:tc>
      </w:tr>
      <w:tr>
        <w:trPr>
          <w:cantSplit w:val="0"/>
          <w:trHeight w:val="10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15">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Skills: </w:t>
            </w:r>
            <w:r w:rsidDel="00000000" w:rsidR="00000000" w:rsidRPr="00000000">
              <w:rPr>
                <w:rFonts w:ascii="Times New Roman" w:cs="Times New Roman" w:eastAsia="Times New Roman" w:hAnsi="Times New Roman"/>
                <w:sz w:val="21"/>
                <w:szCs w:val="21"/>
                <w:rtl w:val="0"/>
              </w:rPr>
              <w:t xml:space="preserve">Speaking, Listening , Writing</w:t>
            </w:r>
          </w:p>
          <w:p w:rsidR="00000000" w:rsidDel="00000000" w:rsidP="00000000" w:rsidRDefault="00000000" w:rsidRPr="00000000" w14:paraId="00000016">
            <w:pPr>
              <w:jc w:val="center"/>
              <w:rPr>
                <w:sz w:val="18"/>
                <w:szCs w:val="18"/>
              </w:rPr>
            </w:pPr>
            <w:r w:rsidDel="00000000" w:rsidR="00000000" w:rsidRPr="00000000">
              <w:rPr>
                <w:rFonts w:ascii="Times New Roman" w:cs="Times New Roman" w:eastAsia="Times New Roman" w:hAnsi="Times New Roman"/>
                <w:b w:val="1"/>
                <w:sz w:val="21"/>
                <w:szCs w:val="21"/>
                <w:rtl w:val="0"/>
              </w:rPr>
              <w:t xml:space="preserve">Material:</w:t>
            </w: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b w:val="1"/>
                <w:sz w:val="21"/>
                <w:szCs w:val="21"/>
                <w:rtl w:val="0"/>
              </w:rPr>
              <w:t xml:space="preserve"> </w:t>
            </w:r>
            <w:r w:rsidDel="00000000" w:rsidR="00000000" w:rsidRPr="00000000">
              <w:rPr>
                <w:rFonts w:ascii="Times New Roman" w:cs="Times New Roman" w:eastAsia="Times New Roman" w:hAnsi="Times New Roman"/>
                <w:sz w:val="21"/>
                <w:szCs w:val="21"/>
                <w:rtl w:val="0"/>
              </w:rPr>
              <w:t xml:space="preserve">Videos, handouts, flipcharts</w:t>
            </w:r>
            <w:r w:rsidDel="00000000" w:rsidR="00000000" w:rsidRPr="00000000">
              <w:rPr>
                <w:rtl w:val="0"/>
              </w:rPr>
            </w:r>
          </w:p>
        </w:tc>
      </w:tr>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1A">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Stage/timing</w:t>
            </w:r>
          </w:p>
          <w:p w:rsidR="00000000" w:rsidDel="00000000" w:rsidP="00000000" w:rsidRDefault="00000000" w:rsidRPr="00000000" w14:paraId="0000001B">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Interaction</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1C">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Activity type </w:t>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1D">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Procedure</w:t>
            </w:r>
          </w:p>
        </w:tc>
      </w:tr>
      <w:tr>
        <w:trPr>
          <w:cantSplit w:val="0"/>
          <w:trHeight w:val="88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1F">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10 min</w:t>
            </w:r>
          </w:p>
          <w:p w:rsidR="00000000" w:rsidDel="00000000" w:rsidP="00000000" w:rsidRDefault="00000000" w:rsidRPr="00000000" w14:paraId="00000020">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Welcome </w:t>
            </w:r>
          </w:p>
          <w:p w:rsidR="00000000" w:rsidDel="00000000" w:rsidP="00000000" w:rsidRDefault="00000000" w:rsidRPr="00000000" w14:paraId="00000021">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Routines</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22">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Warm-up</w:t>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23">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"The most dangerous phrase in the language is, 'We've always done it this way!'."</w:t>
            </w:r>
          </w:p>
          <w:p w:rsidR="00000000" w:rsidDel="00000000" w:rsidP="00000000" w:rsidRDefault="00000000" w:rsidRPr="00000000" w14:paraId="00000024">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Grace Murray Hopper</w:t>
            </w:r>
          </w:p>
          <w:p w:rsidR="00000000" w:rsidDel="00000000" w:rsidP="00000000" w:rsidRDefault="00000000" w:rsidRPr="00000000" w14:paraId="00000025">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There are many good teaching materials published, but even good materials are not perfect for every teaching context. With the advance of technology, especially the Internet, rich</w:t>
            </w:r>
          </w:p>
          <w:p w:rsidR="00000000" w:rsidDel="00000000" w:rsidP="00000000" w:rsidRDefault="00000000" w:rsidRPr="00000000" w14:paraId="00000027">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instructional resources can also be found online. However, in order to meet the diverse needs of your teaching situations, it becomes necessary to adapt the teaching resources to deliver effective communicative instruction in English. In this module, you will have a chance to reflect on your teaching contexts and materials available to you. You will also explore ways to effectively adapt your teaching materials to foster a communicative classroom in English.</w:t>
            </w:r>
          </w:p>
        </w:tc>
      </w:tr>
      <w:tr>
        <w:trPr>
          <w:cantSplit w:val="0"/>
          <w:trHeight w:val="11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29">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10 min</w:t>
            </w:r>
          </w:p>
          <w:p w:rsidR="00000000" w:rsidDel="00000000" w:rsidP="00000000" w:rsidRDefault="00000000" w:rsidRPr="00000000" w14:paraId="0000002A">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Pair work</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2B">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Preview</w:t>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2C">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Participants share their experience about       .</w:t>
            </w:r>
          </w:p>
          <w:p w:rsidR="00000000" w:rsidDel="00000000" w:rsidP="00000000" w:rsidRDefault="00000000" w:rsidRPr="00000000" w14:paraId="0000002D">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Tell the participants to discuss the questions with elbow partners: </w:t>
            </w:r>
          </w:p>
          <w:p w:rsidR="00000000" w:rsidDel="00000000" w:rsidP="00000000" w:rsidRDefault="00000000" w:rsidRPr="00000000" w14:paraId="0000002E">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what does “adapting textbook activities” mean? And number two, why do you</w:t>
            </w:r>
          </w:p>
          <w:p w:rsidR="00000000" w:rsidDel="00000000" w:rsidP="00000000" w:rsidRDefault="00000000" w:rsidRPr="00000000" w14:paraId="0000002F">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need to adapt textbook activities in your context?</w:t>
            </w:r>
          </w:p>
          <w:p w:rsidR="00000000" w:rsidDel="00000000" w:rsidP="00000000" w:rsidRDefault="00000000" w:rsidRPr="00000000" w14:paraId="00000030">
            <w:pPr>
              <w:ind w:left="720" w:firstLine="0"/>
              <w:jc w:val="center"/>
              <w:rPr>
                <w:sz w:val="18"/>
                <w:szCs w:val="18"/>
              </w:rPr>
            </w:pPr>
            <w:r w:rsidDel="00000000" w:rsidR="00000000" w:rsidRPr="00000000">
              <w:rPr>
                <w:rtl w:val="0"/>
              </w:rPr>
            </w:r>
          </w:p>
        </w:tc>
      </w:tr>
      <w:tr>
        <w:trPr>
          <w:cantSplit w:val="0"/>
          <w:trHeight w:val="75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32">
            <w:pPr>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15  min</w:t>
            </w:r>
          </w:p>
          <w:p w:rsidR="00000000" w:rsidDel="00000000" w:rsidP="00000000" w:rsidRDefault="00000000" w:rsidRPr="00000000" w14:paraId="00000033">
            <w:pPr>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Pair work</w:t>
            </w:r>
          </w:p>
          <w:p w:rsidR="00000000" w:rsidDel="00000000" w:rsidP="00000000" w:rsidRDefault="00000000" w:rsidRPr="00000000" w14:paraId="00000034">
            <w:pPr>
              <w:jc w:val="cente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35">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Experience – </w:t>
            </w:r>
          </w:p>
          <w:p w:rsidR="00000000" w:rsidDel="00000000" w:rsidP="00000000" w:rsidRDefault="00000000" w:rsidRPr="00000000" w14:paraId="00000036">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7">
            <w:pPr>
              <w:jc w:val="center"/>
              <w:rPr>
                <w:rFonts w:ascii="Times New Roman" w:cs="Times New Roman" w:eastAsia="Times New Roman" w:hAnsi="Times New Roman"/>
                <w:b w:val="1"/>
                <w:sz w:val="21"/>
                <w:szCs w:val="21"/>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38">
            <w:pPr>
              <w:spacing w:after="240" w:befor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In small groups participants share their ideas about extending and adapting textbook materials. Then one member from each group tells their experience about the theme.</w:t>
            </w:r>
          </w:p>
          <w:p w:rsidR="00000000" w:rsidDel="00000000" w:rsidP="00000000" w:rsidRDefault="00000000" w:rsidRPr="00000000" w14:paraId="00000039">
            <w:pPr>
              <w:jc w:val="center"/>
              <w:rPr>
                <w:sz w:val="18"/>
                <w:szCs w:val="18"/>
              </w:rPr>
            </w:pPr>
            <w:r w:rsidDel="00000000" w:rsidR="00000000" w:rsidRPr="00000000">
              <w:rPr>
                <w:rtl w:val="0"/>
              </w:rPr>
            </w:r>
          </w:p>
        </w:tc>
      </w:tr>
      <w:tr>
        <w:trPr>
          <w:cantSplit w:val="0"/>
          <w:trHeight w:val="5417.014160156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3B">
            <w:pPr>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10  min </w:t>
            </w:r>
          </w:p>
          <w:p w:rsidR="00000000" w:rsidDel="00000000" w:rsidP="00000000" w:rsidRDefault="00000000" w:rsidRPr="00000000" w14:paraId="0000003C">
            <w:pPr>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Individual work </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3D">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Reflection</w:t>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3E">
            <w:pPr>
              <w:spacing w:after="240" w:before="240" w:lineRule="auto"/>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1"/>
                <w:szCs w:val="21"/>
                <w:rtl w:val="0"/>
              </w:rPr>
              <w:t xml:space="preserve">Why do you need to adapt textbook activities in your context? Here are some reasons</w:t>
            </w:r>
          </w:p>
          <w:p w:rsidR="00000000" w:rsidDel="00000000" w:rsidP="00000000" w:rsidRDefault="00000000" w:rsidRPr="00000000" w14:paraId="0000003F">
            <w:pPr>
              <w:spacing w:after="240" w:before="240" w:lineRule="auto"/>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1"/>
                <w:szCs w:val="21"/>
                <w:rtl w:val="0"/>
              </w:rPr>
              <w:t xml:space="preserve">teachers around the world adapt their textbook materials: It’s either</w:t>
            </w:r>
          </w:p>
          <w:p w:rsidR="00000000" w:rsidDel="00000000" w:rsidP="00000000" w:rsidRDefault="00000000" w:rsidRPr="00000000" w14:paraId="00000040">
            <w:pPr>
              <w:spacing w:after="240" w:before="240" w:lineRule="auto"/>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1"/>
                <w:szCs w:val="21"/>
                <w:rtl w:val="0"/>
              </w:rPr>
              <w:t xml:space="preserve">• lack of time,</w:t>
            </w:r>
          </w:p>
          <w:p w:rsidR="00000000" w:rsidDel="00000000" w:rsidP="00000000" w:rsidRDefault="00000000" w:rsidRPr="00000000" w14:paraId="00000041">
            <w:pPr>
              <w:spacing w:after="240" w:before="240" w:lineRule="auto"/>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1"/>
                <w:szCs w:val="21"/>
                <w:rtl w:val="0"/>
              </w:rPr>
              <w:t xml:space="preserve">• lack of necessary equipment,</w:t>
            </w:r>
          </w:p>
          <w:p w:rsidR="00000000" w:rsidDel="00000000" w:rsidP="00000000" w:rsidRDefault="00000000" w:rsidRPr="00000000" w14:paraId="00000042">
            <w:pPr>
              <w:spacing w:after="240" w:before="240" w:lineRule="auto"/>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1"/>
                <w:szCs w:val="21"/>
                <w:rtl w:val="0"/>
              </w:rPr>
              <w:t xml:space="preserve">• curriculum requirements and/or restrictions,</w:t>
            </w:r>
          </w:p>
          <w:p w:rsidR="00000000" w:rsidDel="00000000" w:rsidP="00000000" w:rsidRDefault="00000000" w:rsidRPr="00000000" w14:paraId="00000043">
            <w:pPr>
              <w:spacing w:after="240" w:before="240" w:lineRule="auto"/>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1"/>
                <w:szCs w:val="21"/>
                <w:rtl w:val="0"/>
              </w:rPr>
              <w:t xml:space="preserve">• cultural issues,</w:t>
            </w:r>
          </w:p>
          <w:p w:rsidR="00000000" w:rsidDel="00000000" w:rsidP="00000000" w:rsidRDefault="00000000" w:rsidRPr="00000000" w14:paraId="00000044">
            <w:pPr>
              <w:spacing w:after="240" w:before="240" w:lineRule="auto"/>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1"/>
                <w:szCs w:val="21"/>
                <w:rtl w:val="0"/>
              </w:rPr>
              <w:t xml:space="preserve">• student language levels,</w:t>
            </w:r>
          </w:p>
          <w:p w:rsidR="00000000" w:rsidDel="00000000" w:rsidP="00000000" w:rsidRDefault="00000000" w:rsidRPr="00000000" w14:paraId="00000045">
            <w:pPr>
              <w:spacing w:after="240" w:before="240" w:lineRule="auto"/>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1"/>
                <w:szCs w:val="21"/>
                <w:rtl w:val="0"/>
              </w:rPr>
              <w:t xml:space="preserve">• lack of variety of activity types,</w:t>
            </w:r>
          </w:p>
          <w:p w:rsidR="00000000" w:rsidDel="00000000" w:rsidP="00000000" w:rsidRDefault="00000000" w:rsidRPr="00000000" w14:paraId="00000046">
            <w:pPr>
              <w:spacing w:after="240" w:before="240" w:lineRule="auto"/>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1"/>
                <w:szCs w:val="21"/>
                <w:rtl w:val="0"/>
              </w:rPr>
              <w:t xml:space="preserve">• boring materials, and</w:t>
            </w:r>
          </w:p>
          <w:p w:rsidR="00000000" w:rsidDel="00000000" w:rsidP="00000000" w:rsidRDefault="00000000" w:rsidRPr="00000000" w14:paraId="00000047">
            <w:pPr>
              <w:spacing w:after="240" w:before="240" w:lineRule="auto"/>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1"/>
                <w:szCs w:val="21"/>
                <w:rtl w:val="0"/>
              </w:rPr>
              <w:t xml:space="preserve">• lack of clear goals.</w:t>
            </w:r>
          </w:p>
        </w:tc>
      </w:tr>
      <w:tr>
        <w:trPr>
          <w:cantSplit w:val="0"/>
          <w:trHeight w:val="16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49">
            <w:pPr>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25  minutes</w:t>
            </w:r>
          </w:p>
          <w:p w:rsidR="00000000" w:rsidDel="00000000" w:rsidP="00000000" w:rsidRDefault="00000000" w:rsidRPr="00000000" w14:paraId="0000004A">
            <w:pPr>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Group work </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4B">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Conceptualize</w:t>
            </w:r>
          </w:p>
          <w:p w:rsidR="00000000" w:rsidDel="00000000" w:rsidP="00000000" w:rsidRDefault="00000000" w:rsidRPr="00000000" w14:paraId="0000004C">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D">
            <w:pPr>
              <w:jc w:val="cente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4E">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F">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50">
            <w:pPr>
              <w:jc w:val="center"/>
              <w:rPr>
                <w:sz w:val="18"/>
                <w:szCs w:val="18"/>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51">
            <w:pPr>
              <w:spacing w:after="240" w:before="240" w:lineRule="auto"/>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1"/>
                <w:szCs w:val="21"/>
                <w:rtl w:val="0"/>
              </w:rPr>
              <w:t xml:space="preserve">§ Video 1: Adapting Textbook Activities</w:t>
            </w:r>
          </w:p>
          <w:p w:rsidR="00000000" w:rsidDel="00000000" w:rsidP="00000000" w:rsidRDefault="00000000" w:rsidRPr="00000000" w14:paraId="00000052">
            <w:pPr>
              <w:spacing w:after="240" w:before="240" w:lineRule="auto"/>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1"/>
                <w:szCs w:val="21"/>
                <w:rtl w:val="0"/>
              </w:rPr>
              <w:t xml:space="preserve">o This video explains the reasons behind the necessity of adapting textbook</w:t>
            </w:r>
          </w:p>
          <w:p w:rsidR="00000000" w:rsidDel="00000000" w:rsidP="00000000" w:rsidRDefault="00000000" w:rsidRPr="00000000" w14:paraId="00000053">
            <w:pPr>
              <w:spacing w:after="240" w:before="240" w:lineRule="auto"/>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1"/>
                <w:szCs w:val="21"/>
                <w:rtl w:val="0"/>
              </w:rPr>
              <w:t xml:space="preserve">activities. Also, it suggest ideas on how to adapt an activity using a textbook</w:t>
            </w:r>
          </w:p>
          <w:p w:rsidR="00000000" w:rsidDel="00000000" w:rsidP="00000000" w:rsidRDefault="00000000" w:rsidRPr="00000000" w14:paraId="00000054">
            <w:pPr>
              <w:spacing w:after="240" w:before="240" w:lineRule="auto"/>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1"/>
                <w:szCs w:val="21"/>
                <w:rtl w:val="0"/>
              </w:rPr>
              <w:t xml:space="preserve">activity sample. Click here for the PDF of the script for Video 1.</w:t>
            </w:r>
          </w:p>
          <w:p w:rsidR="00000000" w:rsidDel="00000000" w:rsidP="00000000" w:rsidRDefault="00000000" w:rsidRPr="00000000" w14:paraId="00000055">
            <w:pPr>
              <w:spacing w:after="240" w:before="240" w:lineRule="auto"/>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1"/>
                <w:szCs w:val="21"/>
                <w:rtl w:val="0"/>
              </w:rPr>
              <w:t xml:space="preserve">o Link to YouTube: </w:t>
            </w:r>
            <w:hyperlink r:id="rId6">
              <w:r w:rsidDel="00000000" w:rsidR="00000000" w:rsidRPr="00000000">
                <w:rPr>
                  <w:rFonts w:ascii="Times New Roman" w:cs="Times New Roman" w:eastAsia="Times New Roman" w:hAnsi="Times New Roman"/>
                  <w:i w:val="1"/>
                  <w:color w:val="1155cc"/>
                  <w:sz w:val="21"/>
                  <w:szCs w:val="21"/>
                  <w:u w:val="single"/>
                  <w:rtl w:val="0"/>
                </w:rPr>
                <w:t xml:space="preserve">https://youtu.be/NWBGSjnKdpA</w:t>
              </w:r>
            </w:hyperlink>
            <w:r w:rsidDel="00000000" w:rsidR="00000000" w:rsidRPr="00000000">
              <w:rPr>
                <w:rFonts w:ascii="Times New Roman" w:cs="Times New Roman" w:eastAsia="Times New Roman" w:hAnsi="Times New Roman"/>
                <w:i w:val="1"/>
                <w:sz w:val="21"/>
                <w:szCs w:val="21"/>
                <w:rtl w:val="0"/>
              </w:rPr>
              <w:t xml:space="preserve"> </w:t>
            </w:r>
          </w:p>
          <w:p w:rsidR="00000000" w:rsidDel="00000000" w:rsidP="00000000" w:rsidRDefault="00000000" w:rsidRPr="00000000" w14:paraId="00000056">
            <w:pPr>
              <w:jc w:val="center"/>
              <w:rPr>
                <w:sz w:val="18"/>
                <w:szCs w:val="18"/>
              </w:rPr>
            </w:pPr>
            <w:r w:rsidDel="00000000" w:rsidR="00000000" w:rsidRPr="00000000">
              <w:rPr>
                <w:rtl w:val="0"/>
              </w:rPr>
            </w:r>
          </w:p>
        </w:tc>
      </w:tr>
      <w:tr>
        <w:trPr>
          <w:cantSplit w:val="0"/>
          <w:trHeight w:val="3643.5070800781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58">
            <w:pPr>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40 min</w:t>
            </w:r>
          </w:p>
          <w:p w:rsidR="00000000" w:rsidDel="00000000" w:rsidP="00000000" w:rsidRDefault="00000000" w:rsidRPr="00000000" w14:paraId="00000059">
            <w:pPr>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Group work </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5A">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Conceptualize</w:t>
            </w:r>
          </w:p>
          <w:p w:rsidR="00000000" w:rsidDel="00000000" w:rsidP="00000000" w:rsidRDefault="00000000" w:rsidRPr="00000000" w14:paraId="0000005B">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5C">
            <w:pPr>
              <w:jc w:val="cente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5D">
            <w:pPr>
              <w:jc w:val="center"/>
              <w:rPr>
                <w:sz w:val="18"/>
                <w:szCs w:val="18"/>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5E">
            <w:pPr>
              <w:spacing w:after="400" w:befor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Video 2: Tips for Adapting Teaching Materials</w:t>
            </w:r>
          </w:p>
          <w:p w:rsidR="00000000" w:rsidDel="00000000" w:rsidP="00000000" w:rsidRDefault="00000000" w:rsidRPr="00000000" w14:paraId="0000005F">
            <w:pPr>
              <w:spacing w:after="400" w:befor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o This video suggest tips on how to adapt your teaching resources to promote</w:t>
            </w:r>
          </w:p>
          <w:p w:rsidR="00000000" w:rsidDel="00000000" w:rsidP="00000000" w:rsidRDefault="00000000" w:rsidRPr="00000000" w14:paraId="00000060">
            <w:pPr>
              <w:spacing w:after="400" w:befor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communication in your English classroom. Click here for the PDF of the script for</w:t>
            </w:r>
          </w:p>
          <w:p w:rsidR="00000000" w:rsidDel="00000000" w:rsidP="00000000" w:rsidRDefault="00000000" w:rsidRPr="00000000" w14:paraId="00000061">
            <w:pPr>
              <w:spacing w:after="400" w:befor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Video 2. </w:t>
            </w:r>
          </w:p>
          <w:p w:rsidR="00000000" w:rsidDel="00000000" w:rsidP="00000000" w:rsidRDefault="00000000" w:rsidRPr="00000000" w14:paraId="00000062">
            <w:pPr>
              <w:spacing w:after="400" w:befor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o Link to YouTube: </w:t>
            </w:r>
            <w:hyperlink r:id="rId7">
              <w:r w:rsidDel="00000000" w:rsidR="00000000" w:rsidRPr="00000000">
                <w:rPr>
                  <w:rFonts w:ascii="Times New Roman" w:cs="Times New Roman" w:eastAsia="Times New Roman" w:hAnsi="Times New Roman"/>
                  <w:color w:val="1155cc"/>
                  <w:sz w:val="21"/>
                  <w:szCs w:val="21"/>
                  <w:u w:val="single"/>
                  <w:rtl w:val="0"/>
                </w:rPr>
                <w:t xml:space="preserve">https://youtu.be/mai-Gor0wMM</w:t>
              </w:r>
            </w:hyperlink>
            <w:r w:rsidDel="00000000" w:rsidR="00000000" w:rsidRPr="00000000">
              <w:rPr>
                <w:rFonts w:ascii="Times New Roman" w:cs="Times New Roman" w:eastAsia="Times New Roman" w:hAnsi="Times New Roman"/>
                <w:sz w:val="21"/>
                <w:szCs w:val="21"/>
                <w:rtl w:val="0"/>
              </w:rPr>
              <w:t xml:space="preserve"> </w:t>
            </w:r>
          </w:p>
        </w:tc>
      </w:tr>
      <w:tr>
        <w:trPr>
          <w:cantSplit w:val="0"/>
          <w:trHeight w:val="1073.10424804687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64">
            <w:pPr>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15 min </w:t>
            </w:r>
          </w:p>
          <w:p w:rsidR="00000000" w:rsidDel="00000000" w:rsidP="00000000" w:rsidRDefault="00000000" w:rsidRPr="00000000" w14:paraId="00000065">
            <w:pPr>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Group work</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66">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67">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Jigsaw activity</w:t>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68">
            <w:pPr>
              <w:spacing w:after="240" w:befor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Divide into group of 4 and read the 1st article. Then return to your home group and share the parts of the text.</w:t>
            </w:r>
          </w:p>
        </w:tc>
      </w:tr>
      <w:tr>
        <w:trPr>
          <w:cantSplit w:val="0"/>
          <w:trHeight w:val="139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6A">
            <w:pPr>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15  minutes</w:t>
            </w:r>
          </w:p>
          <w:p w:rsidR="00000000" w:rsidDel="00000000" w:rsidP="00000000" w:rsidRDefault="00000000" w:rsidRPr="00000000" w14:paraId="0000006B">
            <w:pPr>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Individual work </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6C">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Conceptualize</w:t>
            </w:r>
          </w:p>
          <w:p w:rsidR="00000000" w:rsidDel="00000000" w:rsidP="00000000" w:rsidRDefault="00000000" w:rsidRPr="00000000" w14:paraId="0000006D">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6E">
            <w:pPr>
              <w:jc w:val="center"/>
              <w:rPr>
                <w:sz w:val="18"/>
                <w:szCs w:val="18"/>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6F">
            <w:pPr>
              <w:spacing w:after="240" w:before="240" w:lineRule="auto"/>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sz w:val="21"/>
                <w:szCs w:val="21"/>
                <w:rtl w:val="0"/>
              </w:rPr>
              <w:t xml:space="preserve">Divide into group of 4 and read the 2nd article. Then return to your home group and share the parts of the text.</w:t>
            </w:r>
            <w:r w:rsidDel="00000000" w:rsidR="00000000" w:rsidRPr="00000000">
              <w:rPr>
                <w:rtl w:val="0"/>
              </w:rPr>
            </w:r>
          </w:p>
        </w:tc>
      </w:tr>
      <w:tr>
        <w:trPr>
          <w:cantSplit w:val="0"/>
          <w:trHeight w:val="1342.195312500000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71">
            <w:pPr>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35 min </w:t>
            </w:r>
          </w:p>
          <w:p w:rsidR="00000000" w:rsidDel="00000000" w:rsidP="00000000" w:rsidRDefault="00000000" w:rsidRPr="00000000" w14:paraId="00000072">
            <w:pPr>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Group work </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73">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Apply</w:t>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74">
            <w:pPr>
              <w:spacing w:after="240" w:befor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In small groups choose one activity from your textbook and adapt it to make it more communicative.</w:t>
            </w:r>
          </w:p>
          <w:p w:rsidR="00000000" w:rsidDel="00000000" w:rsidP="00000000" w:rsidRDefault="00000000" w:rsidRPr="00000000" w14:paraId="00000075">
            <w:pPr>
              <w:spacing w:after="240" w:befor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Examine the teaching resources you currently use in your school, including your textbook.</w:t>
            </w:r>
          </w:p>
          <w:p w:rsidR="00000000" w:rsidDel="00000000" w:rsidP="00000000" w:rsidRDefault="00000000" w:rsidRPr="00000000" w14:paraId="00000076">
            <w:pPr>
              <w:spacing w:after="240" w:befor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Choose a picture, a reading passage, written assignments and/or practice exercises from your resource. How can these be adapted and used to give your students more chances to use their English communicatively?</w:t>
            </w:r>
          </w:p>
          <w:p w:rsidR="00000000" w:rsidDel="00000000" w:rsidP="00000000" w:rsidRDefault="00000000" w:rsidRPr="00000000" w14:paraId="00000077">
            <w:pPr>
              <w:spacing w:after="240" w:befor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OR</w:t>
            </w:r>
          </w:p>
          <w:p w:rsidR="00000000" w:rsidDel="00000000" w:rsidP="00000000" w:rsidRDefault="00000000" w:rsidRPr="00000000" w14:paraId="00000078">
            <w:pPr>
              <w:spacing w:after="240" w:befor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Consider the activities/classroom strategies presented in this module (and any others you’ve</w:t>
            </w:r>
          </w:p>
          <w:p w:rsidR="00000000" w:rsidDel="00000000" w:rsidP="00000000" w:rsidRDefault="00000000" w:rsidRPr="00000000" w14:paraId="00000079">
            <w:pPr>
              <w:spacing w:after="240" w:befor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already completed). You can also find these in the Activity Bank, as well as from the  Activity Shares. How can you incorporate one or more of these strategies into your adapted</w:t>
            </w:r>
          </w:p>
          <w:p w:rsidR="00000000" w:rsidDel="00000000" w:rsidP="00000000" w:rsidRDefault="00000000" w:rsidRPr="00000000" w14:paraId="0000007A">
            <w:pPr>
              <w:spacing w:after="240" w:befor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textbook/resource activities to enhance meaningful communication in your classroom?</w:t>
            </w:r>
          </w:p>
          <w:p w:rsidR="00000000" w:rsidDel="00000000" w:rsidP="00000000" w:rsidRDefault="00000000" w:rsidRPr="00000000" w14:paraId="0000007B">
            <w:pPr>
              <w:spacing w:after="240" w:befor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Create an adapted textbook lesson/activity. </w:t>
            </w:r>
          </w:p>
          <w:p w:rsidR="00000000" w:rsidDel="00000000" w:rsidP="00000000" w:rsidRDefault="00000000" w:rsidRPr="00000000" w14:paraId="0000007C">
            <w:pPr>
              <w:numPr>
                <w:ilvl w:val="0"/>
                <w:numId w:val="1"/>
              </w:numPr>
              <w:spacing w:after="0" w:afterAutospacing="0" w:before="24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Choose a lesson (or a part of a lesson) that you would like to adapt from your textbook. </w:t>
            </w:r>
          </w:p>
          <w:p w:rsidR="00000000" w:rsidDel="00000000" w:rsidP="00000000" w:rsidRDefault="00000000" w:rsidRPr="00000000" w14:paraId="0000007D">
            <w:pPr>
              <w:numPr>
                <w:ilvl w:val="0"/>
                <w:numId w:val="1"/>
              </w:numPr>
              <w:spacing w:after="24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Describe your learner characteristics and teaching context. Which lesson/activity would you adapt and why? Present your newly adapted</w:t>
            </w:r>
          </w:p>
          <w:p w:rsidR="00000000" w:rsidDel="00000000" w:rsidP="00000000" w:rsidRDefault="00000000" w:rsidRPr="00000000" w14:paraId="0000007E">
            <w:pPr>
              <w:spacing w:after="240" w:befor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lesson/activity. Suggestions for activity adaptation:</w:t>
            </w:r>
          </w:p>
          <w:p w:rsidR="00000000" w:rsidDel="00000000" w:rsidP="00000000" w:rsidRDefault="00000000" w:rsidRPr="00000000" w14:paraId="0000007F">
            <w:pPr>
              <w:spacing w:after="240" w:befor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Make it into a role play</w:t>
            </w:r>
          </w:p>
          <w:p w:rsidR="00000000" w:rsidDel="00000000" w:rsidP="00000000" w:rsidRDefault="00000000" w:rsidRPr="00000000" w14:paraId="00000080">
            <w:pPr>
              <w:spacing w:after="240" w:befor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Make it into a pair/group work</w:t>
            </w:r>
          </w:p>
          <w:p w:rsidR="00000000" w:rsidDel="00000000" w:rsidP="00000000" w:rsidRDefault="00000000" w:rsidRPr="00000000" w14:paraId="00000081">
            <w:pPr>
              <w:spacing w:after="240" w:befor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Make it into a team quiz</w:t>
            </w:r>
          </w:p>
          <w:p w:rsidR="00000000" w:rsidDel="00000000" w:rsidP="00000000" w:rsidRDefault="00000000" w:rsidRPr="00000000" w14:paraId="00000082">
            <w:pPr>
              <w:spacing w:after="240" w:befor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Simplify the language</w:t>
            </w:r>
          </w:p>
          <w:p w:rsidR="00000000" w:rsidDel="00000000" w:rsidP="00000000" w:rsidRDefault="00000000" w:rsidRPr="00000000" w14:paraId="00000083">
            <w:pPr>
              <w:spacing w:after="240" w:befor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Replace with a jigsaw reading</w:t>
            </w:r>
          </w:p>
          <w:p w:rsidR="00000000" w:rsidDel="00000000" w:rsidP="00000000" w:rsidRDefault="00000000" w:rsidRPr="00000000" w14:paraId="00000084">
            <w:pPr>
              <w:spacing w:after="240" w:befor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Use an information gap activity</w:t>
            </w:r>
          </w:p>
          <w:p w:rsidR="00000000" w:rsidDel="00000000" w:rsidP="00000000" w:rsidRDefault="00000000" w:rsidRPr="00000000" w14:paraId="00000085">
            <w:pPr>
              <w:spacing w:after="240" w:befor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Gallery walk, reflect, and comment</w:t>
            </w:r>
          </w:p>
          <w:p w:rsidR="00000000" w:rsidDel="00000000" w:rsidP="00000000" w:rsidRDefault="00000000" w:rsidRPr="00000000" w14:paraId="00000086">
            <w:pPr>
              <w:spacing w:after="240" w:befor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What else? What has worked for you in the past?</w:t>
            </w:r>
          </w:p>
          <w:p w:rsidR="00000000" w:rsidDel="00000000" w:rsidP="00000000" w:rsidRDefault="00000000" w:rsidRPr="00000000" w14:paraId="00000087">
            <w:pPr>
              <w:spacing w:after="240" w:befor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Are there any new activities you have learned in this module (or learned recently) that you</w:t>
            </w:r>
          </w:p>
          <w:p w:rsidR="00000000" w:rsidDel="00000000" w:rsidP="00000000" w:rsidRDefault="00000000" w:rsidRPr="00000000" w14:paraId="00000088">
            <w:pPr>
              <w:spacing w:after="240" w:befor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would like to use in this textbook adaptation task</w:t>
            </w:r>
          </w:p>
        </w:tc>
      </w:tr>
      <w:tr>
        <w:trPr>
          <w:cantSplit w:val="0"/>
          <w:trHeight w:val="148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8A">
            <w:pPr>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10  min </w:t>
            </w:r>
          </w:p>
          <w:p w:rsidR="00000000" w:rsidDel="00000000" w:rsidP="00000000" w:rsidRDefault="00000000" w:rsidRPr="00000000" w14:paraId="0000008B">
            <w:pPr>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Pair or group work </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8C">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Wrap-up</w:t>
            </w:r>
          </w:p>
          <w:p w:rsidR="00000000" w:rsidDel="00000000" w:rsidP="00000000" w:rsidRDefault="00000000" w:rsidRPr="00000000" w14:paraId="0000008D">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First individual and pair work. Speaking line</w:t>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8E">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Wrap up questions. </w:t>
            </w:r>
          </w:p>
          <w:p w:rsidR="00000000" w:rsidDel="00000000" w:rsidP="00000000" w:rsidRDefault="00000000" w:rsidRPr="00000000" w14:paraId="0000008F">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What is adapting textbook materials?</w:t>
            </w:r>
          </w:p>
          <w:p w:rsidR="00000000" w:rsidDel="00000000" w:rsidP="00000000" w:rsidRDefault="00000000" w:rsidRPr="00000000" w14:paraId="00000090">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Why do we need to adapt the materials?</w:t>
            </w:r>
          </w:p>
          <w:p w:rsidR="00000000" w:rsidDel="00000000" w:rsidP="00000000" w:rsidRDefault="00000000" w:rsidRPr="00000000" w14:paraId="00000091">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How can we adapt textbook materials. </w:t>
            </w:r>
          </w:p>
          <w:p w:rsidR="00000000" w:rsidDel="00000000" w:rsidP="00000000" w:rsidRDefault="00000000" w:rsidRPr="00000000" w14:paraId="00000092">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First you write it down individually and tell it to your partner. SHare ideas.</w:t>
            </w:r>
          </w:p>
          <w:p w:rsidR="00000000" w:rsidDel="00000000" w:rsidP="00000000" w:rsidRDefault="00000000" w:rsidRPr="00000000" w14:paraId="00000093">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1"/>
                <w:szCs w:val="21"/>
              </w:rPr>
            </w:pPr>
            <w:r w:rsidDel="00000000" w:rsidR="00000000" w:rsidRPr="00000000">
              <w:rPr>
                <w:rtl w:val="0"/>
              </w:rPr>
            </w:r>
          </w:p>
        </w:tc>
      </w:tr>
      <w:tr>
        <w:trPr>
          <w:cantSplit w:val="0"/>
          <w:trHeight w:val="166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96">
            <w:pPr>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5 min</w:t>
            </w:r>
          </w:p>
          <w:p w:rsidR="00000000" w:rsidDel="00000000" w:rsidP="00000000" w:rsidRDefault="00000000" w:rsidRPr="00000000" w14:paraId="00000097">
            <w:pPr>
              <w:jc w:val="center"/>
              <w:rPr>
                <w:rFonts w:ascii="Times New Roman" w:cs="Times New Roman" w:eastAsia="Times New Roman" w:hAnsi="Times New Roman"/>
                <w:b w:val="1"/>
                <w:i w:val="1"/>
                <w:sz w:val="21"/>
                <w:szCs w:val="21"/>
              </w:rPr>
            </w:pPr>
            <w:r w:rsidDel="00000000" w:rsidR="00000000" w:rsidRPr="00000000">
              <w:rPr>
                <w:rtl w:val="0"/>
              </w:rPr>
            </w:r>
          </w:p>
          <w:p w:rsidR="00000000" w:rsidDel="00000000" w:rsidP="00000000" w:rsidRDefault="00000000" w:rsidRPr="00000000" w14:paraId="00000098">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Homework</w:t>
            </w:r>
          </w:p>
          <w:p w:rsidR="00000000" w:rsidDel="00000000" w:rsidP="00000000" w:rsidRDefault="00000000" w:rsidRPr="00000000" w14:paraId="00000099">
            <w:pPr>
              <w:jc w:val="center"/>
              <w:rPr>
                <w:rFonts w:ascii="Times New Roman" w:cs="Times New Roman" w:eastAsia="Times New Roman" w:hAnsi="Times New Roman"/>
                <w:b w:val="1"/>
                <w:i w:val="1"/>
                <w:sz w:val="21"/>
                <w:szCs w:val="21"/>
              </w:rPr>
            </w:pPr>
            <w:r w:rsidDel="00000000" w:rsidR="00000000" w:rsidRPr="00000000">
              <w:rPr>
                <w:rtl w:val="0"/>
              </w:rPr>
            </w:r>
          </w:p>
          <w:p w:rsidR="00000000" w:rsidDel="00000000" w:rsidP="00000000" w:rsidRDefault="00000000" w:rsidRPr="00000000" w14:paraId="0000009A">
            <w:pPr>
              <w:jc w:val="center"/>
              <w:rPr>
                <w:sz w:val="18"/>
                <w:szCs w:val="18"/>
              </w:rPr>
            </w:pPr>
            <w:r w:rsidDel="00000000" w:rsidR="00000000" w:rsidRPr="00000000">
              <w:rPr>
                <w:sz w:val="18"/>
                <w:szCs w:val="18"/>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9B">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9C">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Telegram group discussion</w:t>
            </w:r>
          </w:p>
          <w:p w:rsidR="00000000" w:rsidDel="00000000" w:rsidP="00000000" w:rsidRDefault="00000000" w:rsidRPr="00000000" w14:paraId="0000009D">
            <w:pPr>
              <w:jc w:val="center"/>
              <w:rPr>
                <w:sz w:val="18"/>
                <w:szCs w:val="18"/>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9E">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9F">
            <w:pPr>
              <w:jc w:val="center"/>
              <w:rPr>
                <w:sz w:val="18"/>
                <w:szCs w:val="18"/>
              </w:rPr>
            </w:pPr>
            <w:r w:rsidDel="00000000" w:rsidR="00000000" w:rsidRPr="00000000">
              <w:rPr>
                <w:sz w:val="18"/>
                <w:szCs w:val="18"/>
                <w:rtl w:val="0"/>
              </w:rPr>
              <w:t xml:space="preserve">Share the adapted lesson/activity you created in the group chat. Be sure you post an adapted</w:t>
            </w:r>
          </w:p>
          <w:p w:rsidR="00000000" w:rsidDel="00000000" w:rsidP="00000000" w:rsidRDefault="00000000" w:rsidRPr="00000000" w14:paraId="000000A0">
            <w:pPr>
              <w:jc w:val="center"/>
              <w:rPr>
                <w:sz w:val="18"/>
                <w:szCs w:val="18"/>
              </w:rPr>
            </w:pPr>
            <w:r w:rsidDel="00000000" w:rsidR="00000000" w:rsidRPr="00000000">
              <w:rPr>
                <w:sz w:val="18"/>
                <w:szCs w:val="18"/>
                <w:rtl w:val="0"/>
              </w:rPr>
              <w:t xml:space="preserve">lesson/activity that you have not seen already in the group chat. Please post a brief message and</w:t>
            </w:r>
          </w:p>
          <w:p w:rsidR="00000000" w:rsidDel="00000000" w:rsidP="00000000" w:rsidRDefault="00000000" w:rsidRPr="00000000" w14:paraId="000000A1">
            <w:pPr>
              <w:jc w:val="center"/>
              <w:rPr>
                <w:sz w:val="18"/>
                <w:szCs w:val="18"/>
              </w:rPr>
            </w:pPr>
            <w:r w:rsidDel="00000000" w:rsidR="00000000" w:rsidRPr="00000000">
              <w:rPr>
                <w:sz w:val="18"/>
                <w:szCs w:val="18"/>
                <w:rtl w:val="0"/>
              </w:rPr>
              <w:t xml:space="preserve">attach a Word document, PDF, or PPT slides with your activity.</w:t>
            </w:r>
          </w:p>
          <w:p w:rsidR="00000000" w:rsidDel="00000000" w:rsidP="00000000" w:rsidRDefault="00000000" w:rsidRPr="00000000" w14:paraId="000000A2">
            <w:pPr>
              <w:jc w:val="center"/>
              <w:rPr>
                <w:sz w:val="18"/>
                <w:szCs w:val="18"/>
              </w:rPr>
            </w:pPr>
            <w:r w:rsidDel="00000000" w:rsidR="00000000" w:rsidRPr="00000000">
              <w:rPr>
                <w:sz w:val="18"/>
                <w:szCs w:val="18"/>
                <w:rtl w:val="0"/>
              </w:rPr>
              <w:t xml:space="preserve">Example</w:t>
            </w:r>
          </w:p>
          <w:p w:rsidR="00000000" w:rsidDel="00000000" w:rsidP="00000000" w:rsidRDefault="00000000" w:rsidRPr="00000000" w14:paraId="000000A3">
            <w:pPr>
              <w:jc w:val="center"/>
              <w:rPr>
                <w:sz w:val="18"/>
                <w:szCs w:val="18"/>
              </w:rPr>
            </w:pPr>
            <w:r w:rsidDel="00000000" w:rsidR="00000000" w:rsidRPr="00000000">
              <w:rPr>
                <w:sz w:val="18"/>
                <w:szCs w:val="18"/>
                <w:rtl w:val="0"/>
              </w:rPr>
              <w:t xml:space="preserve">Hello, Colleagues! The activity I want to share to increase classroom interaction is called</w:t>
            </w:r>
          </w:p>
          <w:p w:rsidR="00000000" w:rsidDel="00000000" w:rsidP="00000000" w:rsidRDefault="00000000" w:rsidRPr="00000000" w14:paraId="000000A4">
            <w:pPr>
              <w:jc w:val="center"/>
              <w:rPr>
                <w:sz w:val="18"/>
                <w:szCs w:val="18"/>
              </w:rPr>
            </w:pPr>
            <w:r w:rsidDel="00000000" w:rsidR="00000000" w:rsidRPr="00000000">
              <w:rPr>
                <w:sz w:val="18"/>
                <w:szCs w:val="18"/>
                <w:rtl w:val="0"/>
              </w:rPr>
              <w:t xml:space="preserve">__________________________________________________________ (activity title). This</w:t>
            </w:r>
          </w:p>
          <w:p w:rsidR="00000000" w:rsidDel="00000000" w:rsidP="00000000" w:rsidRDefault="00000000" w:rsidRPr="00000000" w14:paraId="000000A5">
            <w:pPr>
              <w:jc w:val="center"/>
              <w:rPr>
                <w:sz w:val="18"/>
                <w:szCs w:val="18"/>
              </w:rPr>
            </w:pPr>
            <w:r w:rsidDel="00000000" w:rsidR="00000000" w:rsidRPr="00000000">
              <w:rPr>
                <w:sz w:val="18"/>
                <w:szCs w:val="18"/>
                <w:rtl w:val="0"/>
              </w:rPr>
              <w:t xml:space="preserve">activity is effective because_____________________________________________________</w:t>
            </w:r>
          </w:p>
          <w:p w:rsidR="00000000" w:rsidDel="00000000" w:rsidP="00000000" w:rsidRDefault="00000000" w:rsidRPr="00000000" w14:paraId="000000A6">
            <w:pPr>
              <w:jc w:val="center"/>
              <w:rPr>
                <w:sz w:val="18"/>
                <w:szCs w:val="18"/>
              </w:rPr>
            </w:pPr>
            <w:r w:rsidDel="00000000" w:rsidR="00000000" w:rsidRPr="00000000">
              <w:rPr>
                <w:sz w:val="18"/>
                <w:szCs w:val="18"/>
                <w:rtl w:val="0"/>
              </w:rPr>
              <w:t xml:space="preserve">________________________________________________________________. See the three</w:t>
            </w:r>
          </w:p>
          <w:p w:rsidR="00000000" w:rsidDel="00000000" w:rsidP="00000000" w:rsidRDefault="00000000" w:rsidRPr="00000000" w14:paraId="000000A7">
            <w:pPr>
              <w:jc w:val="center"/>
              <w:rPr>
                <w:sz w:val="18"/>
                <w:szCs w:val="18"/>
              </w:rPr>
            </w:pPr>
            <w:r w:rsidDel="00000000" w:rsidR="00000000" w:rsidRPr="00000000">
              <w:rPr>
                <w:sz w:val="18"/>
                <w:szCs w:val="18"/>
                <w:rtl w:val="0"/>
              </w:rPr>
              <w:t xml:space="preserve">simple steps in the attached file for an example on how I use this activity in my classroom to</w:t>
            </w:r>
          </w:p>
          <w:p w:rsidR="00000000" w:rsidDel="00000000" w:rsidP="00000000" w:rsidRDefault="00000000" w:rsidRPr="00000000" w14:paraId="000000A8">
            <w:pPr>
              <w:jc w:val="center"/>
              <w:rPr>
                <w:sz w:val="18"/>
                <w:szCs w:val="18"/>
              </w:rPr>
            </w:pPr>
            <w:r w:rsidDel="00000000" w:rsidR="00000000" w:rsidRPr="00000000">
              <w:rPr>
                <w:sz w:val="18"/>
                <w:szCs w:val="18"/>
                <w:rtl w:val="0"/>
              </w:rPr>
              <w:t xml:space="preserve">increase interaction. (Be sure to attach your activity file).</w:t>
            </w:r>
          </w:p>
          <w:p w:rsidR="00000000" w:rsidDel="00000000" w:rsidP="00000000" w:rsidRDefault="00000000" w:rsidRPr="00000000" w14:paraId="000000A9">
            <w:pPr>
              <w:jc w:val="center"/>
              <w:rPr>
                <w:sz w:val="18"/>
                <w:szCs w:val="18"/>
              </w:rPr>
            </w:pPr>
            <w:r w:rsidDel="00000000" w:rsidR="00000000" w:rsidRPr="00000000">
              <w:rPr>
                <w:rtl w:val="0"/>
              </w:rPr>
            </w:r>
          </w:p>
          <w:p w:rsidR="00000000" w:rsidDel="00000000" w:rsidP="00000000" w:rsidRDefault="00000000" w:rsidRPr="00000000" w14:paraId="000000AA">
            <w:pPr>
              <w:jc w:val="center"/>
              <w:rPr>
                <w:sz w:val="18"/>
                <w:szCs w:val="18"/>
              </w:rPr>
            </w:pPr>
            <w:r w:rsidDel="00000000" w:rsidR="00000000" w:rsidRPr="00000000">
              <w:rPr>
                <w:sz w:val="18"/>
                <w:szCs w:val="18"/>
                <w:rtl w:val="0"/>
              </w:rPr>
              <w:t xml:space="preserve">Write 1-2 paragraphs to reflect on Module 7 (300-500 words). You may use what you have</w:t>
            </w:r>
          </w:p>
          <w:p w:rsidR="00000000" w:rsidDel="00000000" w:rsidP="00000000" w:rsidRDefault="00000000" w:rsidRPr="00000000" w14:paraId="000000AB">
            <w:pPr>
              <w:jc w:val="center"/>
              <w:rPr>
                <w:sz w:val="18"/>
                <w:szCs w:val="18"/>
              </w:rPr>
            </w:pPr>
            <w:r w:rsidDel="00000000" w:rsidR="00000000" w:rsidRPr="00000000">
              <w:rPr>
                <w:sz w:val="18"/>
                <w:szCs w:val="18"/>
                <w:rtl w:val="0"/>
              </w:rPr>
              <w:t xml:space="preserve">created, shared, and applied in the previous tasks.</w:t>
            </w:r>
          </w:p>
          <w:p w:rsidR="00000000" w:rsidDel="00000000" w:rsidP="00000000" w:rsidRDefault="00000000" w:rsidRPr="00000000" w14:paraId="000000AC">
            <w:pPr>
              <w:jc w:val="center"/>
              <w:rPr>
                <w:sz w:val="18"/>
                <w:szCs w:val="18"/>
              </w:rPr>
            </w:pPr>
            <w:r w:rsidDel="00000000" w:rsidR="00000000" w:rsidRPr="00000000">
              <w:rPr>
                <w:rtl w:val="0"/>
              </w:rPr>
            </w:r>
          </w:p>
          <w:p w:rsidR="00000000" w:rsidDel="00000000" w:rsidP="00000000" w:rsidRDefault="00000000" w:rsidRPr="00000000" w14:paraId="000000AD">
            <w:pPr>
              <w:jc w:val="center"/>
              <w:rPr>
                <w:sz w:val="18"/>
                <w:szCs w:val="18"/>
              </w:rPr>
            </w:pPr>
            <w:r w:rsidDel="00000000" w:rsidR="00000000" w:rsidRPr="00000000">
              <w:rPr>
                <w:rtl w:val="0"/>
              </w:rPr>
            </w:r>
          </w:p>
        </w:tc>
      </w:tr>
    </w:tbl>
    <w:p w:rsidR="00000000" w:rsidDel="00000000" w:rsidP="00000000" w:rsidRDefault="00000000" w:rsidRPr="00000000" w14:paraId="000000AF">
      <w:pPr>
        <w:pStyle w:val="Heading2"/>
        <w:ind w:left="-810" w:firstLine="0"/>
        <w:rPr/>
      </w:pPr>
      <w:bookmarkStart w:colFirst="0" w:colLast="0" w:name="_yvrb18tkpbe7"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outu.be/NWBGSjnKdpA" TargetMode="External"/><Relationship Id="rId7" Type="http://schemas.openxmlformats.org/officeDocument/2006/relationships/hyperlink" Target="https://youtu.be/mai-Gor0w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