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D3" w:rsidRDefault="00F007D3">
      <w:pPr>
        <w:rPr>
          <w:b/>
          <w:sz w:val="24"/>
          <w:szCs w:val="24"/>
          <w:lang w:val="en-US"/>
        </w:rPr>
      </w:pPr>
      <w:proofErr w:type="gramStart"/>
      <w:r>
        <w:rPr>
          <w:b/>
          <w:sz w:val="24"/>
          <w:szCs w:val="24"/>
          <w:lang w:val="en-US"/>
        </w:rPr>
        <w:t>Cascading Training.</w:t>
      </w:r>
      <w:proofErr w:type="gramEnd"/>
      <w:r>
        <w:rPr>
          <w:b/>
          <w:sz w:val="24"/>
          <w:szCs w:val="24"/>
          <w:lang w:val="en-US"/>
        </w:rPr>
        <w:t xml:space="preserve"> 6 Principles</w:t>
      </w:r>
    </w:p>
    <w:p w:rsidR="005A6CF5" w:rsidRPr="00F96240" w:rsidRDefault="00F96240">
      <w:pPr>
        <w:rPr>
          <w:b/>
          <w:sz w:val="24"/>
          <w:szCs w:val="24"/>
          <w:lang w:val="en-US"/>
        </w:rPr>
      </w:pPr>
      <w:r>
        <w:rPr>
          <w:b/>
          <w:sz w:val="24"/>
          <w:szCs w:val="24"/>
          <w:lang w:val="en-US"/>
        </w:rPr>
        <w:t xml:space="preserve">Teacher Training </w:t>
      </w:r>
      <w:r w:rsidRPr="00F96240">
        <w:rPr>
          <w:b/>
          <w:sz w:val="24"/>
          <w:szCs w:val="24"/>
          <w:lang w:val="en-US"/>
        </w:rPr>
        <w:t xml:space="preserve">Session </w:t>
      </w:r>
    </w:p>
    <w:p w:rsidR="00F96240" w:rsidRDefault="00F96240">
      <w:pPr>
        <w:rPr>
          <w:b/>
          <w:sz w:val="24"/>
          <w:szCs w:val="24"/>
          <w:lang w:val="en-US"/>
        </w:rPr>
      </w:pPr>
      <w:proofErr w:type="gramStart"/>
      <w:r w:rsidRPr="00F96240">
        <w:rPr>
          <w:b/>
          <w:sz w:val="24"/>
          <w:szCs w:val="24"/>
          <w:lang w:val="en-US"/>
        </w:rPr>
        <w:t>Principle 5.</w:t>
      </w:r>
      <w:proofErr w:type="gramEnd"/>
      <w:r w:rsidRPr="00F96240">
        <w:rPr>
          <w:b/>
          <w:sz w:val="24"/>
          <w:szCs w:val="24"/>
          <w:lang w:val="en-US"/>
        </w:rPr>
        <w:t xml:space="preserve"> Monitor and Assess Student Language Development </w:t>
      </w:r>
    </w:p>
    <w:p w:rsidR="00F007D3" w:rsidRDefault="00F007D3">
      <w:pPr>
        <w:rPr>
          <w:b/>
          <w:sz w:val="24"/>
          <w:szCs w:val="24"/>
          <w:lang w:val="en-US"/>
        </w:rPr>
      </w:pPr>
      <w:r>
        <w:rPr>
          <w:b/>
          <w:sz w:val="24"/>
          <w:szCs w:val="24"/>
          <w:lang w:val="en-US"/>
        </w:rPr>
        <w:t xml:space="preserve">Prepared by: </w:t>
      </w:r>
      <w:proofErr w:type="spellStart"/>
      <w:r>
        <w:rPr>
          <w:b/>
          <w:sz w:val="24"/>
          <w:szCs w:val="24"/>
          <w:lang w:val="en-US"/>
        </w:rPr>
        <w:t>Klara</w:t>
      </w:r>
      <w:proofErr w:type="spellEnd"/>
      <w:r>
        <w:rPr>
          <w:b/>
          <w:sz w:val="24"/>
          <w:szCs w:val="24"/>
          <w:lang w:val="en-US"/>
        </w:rPr>
        <w:t xml:space="preserve"> </w:t>
      </w:r>
      <w:proofErr w:type="spellStart"/>
      <w:r>
        <w:rPr>
          <w:b/>
          <w:sz w:val="24"/>
          <w:szCs w:val="24"/>
          <w:lang w:val="en-US"/>
        </w:rPr>
        <w:t>Nazmutdinova</w:t>
      </w:r>
      <w:proofErr w:type="spellEnd"/>
      <w:r>
        <w:rPr>
          <w:b/>
          <w:sz w:val="24"/>
          <w:szCs w:val="24"/>
          <w:lang w:val="en-US"/>
        </w:rPr>
        <w:t xml:space="preserve"> </w:t>
      </w:r>
    </w:p>
    <w:p w:rsidR="00F96240" w:rsidRPr="00F96240" w:rsidRDefault="00F007D3">
      <w:pPr>
        <w:rPr>
          <w:sz w:val="24"/>
          <w:szCs w:val="24"/>
          <w:lang w:val="en-US"/>
        </w:rPr>
      </w:pPr>
      <w:r>
        <w:rPr>
          <w:sz w:val="24"/>
          <w:szCs w:val="24"/>
          <w:lang w:val="en-US"/>
        </w:rPr>
        <w:t>Time: 2</w:t>
      </w:r>
      <w:r w:rsidR="00F96240" w:rsidRPr="00F96240">
        <w:rPr>
          <w:sz w:val="24"/>
          <w:szCs w:val="24"/>
          <w:lang w:val="en-US"/>
        </w:rPr>
        <w:t xml:space="preserve"> hour</w:t>
      </w:r>
      <w:r>
        <w:rPr>
          <w:sz w:val="24"/>
          <w:szCs w:val="24"/>
          <w:lang w:val="en-US"/>
        </w:rPr>
        <w:t>s</w:t>
      </w:r>
    </w:p>
    <w:p w:rsidR="00F96240" w:rsidRDefault="00F96240">
      <w:pPr>
        <w:rPr>
          <w:sz w:val="24"/>
          <w:szCs w:val="24"/>
          <w:lang w:val="en-US"/>
        </w:rPr>
      </w:pPr>
      <w:r>
        <w:rPr>
          <w:sz w:val="24"/>
          <w:szCs w:val="24"/>
          <w:lang w:val="en-US"/>
        </w:rPr>
        <w:t xml:space="preserve">Objectives: by the end of the session SWBAT: </w:t>
      </w:r>
    </w:p>
    <w:p w:rsidR="00F96240" w:rsidRDefault="00F96240" w:rsidP="00F96240">
      <w:pPr>
        <w:pStyle w:val="ListParagraph"/>
        <w:numPr>
          <w:ilvl w:val="0"/>
          <w:numId w:val="1"/>
        </w:numPr>
        <w:rPr>
          <w:sz w:val="24"/>
          <w:szCs w:val="24"/>
          <w:lang w:val="en-US"/>
        </w:rPr>
      </w:pPr>
      <w:r>
        <w:rPr>
          <w:sz w:val="24"/>
          <w:szCs w:val="24"/>
          <w:lang w:val="en-US"/>
        </w:rPr>
        <w:t xml:space="preserve">Differentiate the main concepts of language </w:t>
      </w:r>
      <w:r w:rsidR="00F007D3">
        <w:rPr>
          <w:sz w:val="24"/>
          <w:szCs w:val="24"/>
          <w:lang w:val="en-US"/>
        </w:rPr>
        <w:t xml:space="preserve">development monitoring and </w:t>
      </w:r>
      <w:r>
        <w:rPr>
          <w:sz w:val="24"/>
          <w:szCs w:val="24"/>
          <w:lang w:val="en-US"/>
        </w:rPr>
        <w:t>assess</w:t>
      </w:r>
      <w:r w:rsidR="00F007D3">
        <w:rPr>
          <w:sz w:val="24"/>
          <w:szCs w:val="24"/>
          <w:lang w:val="en-US"/>
        </w:rPr>
        <w:t>ment;</w:t>
      </w:r>
    </w:p>
    <w:p w:rsidR="00F007D3" w:rsidRDefault="00F007D3" w:rsidP="00F96240">
      <w:pPr>
        <w:pStyle w:val="ListParagraph"/>
        <w:numPr>
          <w:ilvl w:val="0"/>
          <w:numId w:val="1"/>
        </w:numPr>
        <w:rPr>
          <w:sz w:val="24"/>
          <w:szCs w:val="24"/>
          <w:lang w:val="en-US"/>
        </w:rPr>
      </w:pPr>
      <w:r>
        <w:rPr>
          <w:sz w:val="24"/>
          <w:szCs w:val="24"/>
          <w:lang w:val="en-US"/>
        </w:rPr>
        <w:t>Apply the best practices of monitoring and assessing student language development in practice;</w:t>
      </w:r>
    </w:p>
    <w:p w:rsidR="00F96240" w:rsidRDefault="00F96240" w:rsidP="00F96240">
      <w:pPr>
        <w:pStyle w:val="ListParagraph"/>
        <w:numPr>
          <w:ilvl w:val="0"/>
          <w:numId w:val="1"/>
        </w:numPr>
        <w:rPr>
          <w:sz w:val="24"/>
          <w:szCs w:val="24"/>
          <w:lang w:val="en-US"/>
        </w:rPr>
      </w:pPr>
      <w:r>
        <w:rPr>
          <w:sz w:val="24"/>
          <w:szCs w:val="24"/>
          <w:lang w:val="en-US"/>
        </w:rPr>
        <w:t xml:space="preserve">Utilize various techniques for language development monitoring and assessing </w:t>
      </w:r>
    </w:p>
    <w:p w:rsidR="00F96240" w:rsidRPr="00F007D3" w:rsidRDefault="00F96240" w:rsidP="00F007D3">
      <w:pPr>
        <w:ind w:left="360"/>
        <w:rPr>
          <w:sz w:val="24"/>
          <w:szCs w:val="24"/>
          <w:lang w:val="en-US"/>
        </w:rPr>
      </w:pPr>
    </w:p>
    <w:p w:rsidR="00F96240" w:rsidRDefault="00F96240" w:rsidP="00F96240">
      <w:pPr>
        <w:rPr>
          <w:sz w:val="24"/>
          <w:szCs w:val="24"/>
          <w:lang w:val="en-US"/>
        </w:rPr>
      </w:pPr>
    </w:p>
    <w:p w:rsidR="00F96240" w:rsidRPr="00F96240" w:rsidRDefault="00F96240" w:rsidP="00F96240">
      <w:pPr>
        <w:pStyle w:val="ListParagraph"/>
        <w:numPr>
          <w:ilvl w:val="0"/>
          <w:numId w:val="3"/>
        </w:numPr>
        <w:rPr>
          <w:b/>
          <w:sz w:val="24"/>
          <w:szCs w:val="24"/>
          <w:lang w:val="en-US"/>
        </w:rPr>
      </w:pPr>
      <w:r w:rsidRPr="00F96240">
        <w:rPr>
          <w:b/>
          <w:sz w:val="24"/>
          <w:szCs w:val="24"/>
          <w:lang w:val="en-US"/>
        </w:rPr>
        <w:t>Lead-in questions</w:t>
      </w:r>
      <w:r>
        <w:rPr>
          <w:b/>
          <w:sz w:val="24"/>
          <w:szCs w:val="24"/>
          <w:lang w:val="en-US"/>
        </w:rPr>
        <w:t xml:space="preserve"> (10 min)</w:t>
      </w:r>
      <w:r w:rsidRPr="00F96240">
        <w:rPr>
          <w:b/>
          <w:sz w:val="24"/>
          <w:szCs w:val="24"/>
          <w:lang w:val="en-US"/>
        </w:rPr>
        <w:t>:</w:t>
      </w:r>
    </w:p>
    <w:p w:rsidR="00F96240" w:rsidRDefault="00F96240" w:rsidP="00F96240">
      <w:pPr>
        <w:pStyle w:val="ListParagraph"/>
        <w:ind w:left="1080"/>
        <w:rPr>
          <w:sz w:val="24"/>
          <w:szCs w:val="24"/>
          <w:lang w:val="en-US"/>
        </w:rPr>
      </w:pPr>
      <w:r>
        <w:rPr>
          <w:sz w:val="24"/>
          <w:szCs w:val="24"/>
          <w:lang w:val="en-US"/>
        </w:rPr>
        <w:t>Reflect on these questions individually or with colleagues:</w:t>
      </w:r>
    </w:p>
    <w:p w:rsidR="00F96240" w:rsidRDefault="00F96240" w:rsidP="00F96240">
      <w:pPr>
        <w:pStyle w:val="ListParagraph"/>
        <w:numPr>
          <w:ilvl w:val="0"/>
          <w:numId w:val="4"/>
        </w:numPr>
        <w:rPr>
          <w:sz w:val="24"/>
          <w:szCs w:val="24"/>
          <w:lang w:val="en-US"/>
        </w:rPr>
      </w:pPr>
      <w:r>
        <w:rPr>
          <w:sz w:val="24"/>
          <w:szCs w:val="24"/>
          <w:lang w:val="en-US"/>
        </w:rPr>
        <w:t>How do you check on students’ progress in learning and using English?</w:t>
      </w:r>
    </w:p>
    <w:p w:rsidR="00F96240" w:rsidRDefault="00F96240" w:rsidP="00F96240">
      <w:pPr>
        <w:pStyle w:val="ListParagraph"/>
        <w:numPr>
          <w:ilvl w:val="0"/>
          <w:numId w:val="4"/>
        </w:numPr>
        <w:rPr>
          <w:sz w:val="24"/>
          <w:szCs w:val="24"/>
          <w:lang w:val="en-US"/>
        </w:rPr>
      </w:pPr>
      <w:r>
        <w:rPr>
          <w:sz w:val="24"/>
          <w:szCs w:val="24"/>
          <w:lang w:val="en-US"/>
        </w:rPr>
        <w:t xml:space="preserve">How often do you assess your young learners? What do those assessments look like? </w:t>
      </w:r>
    </w:p>
    <w:p w:rsidR="00F007D3" w:rsidRPr="00F007D3" w:rsidRDefault="00F96240" w:rsidP="00F007D3">
      <w:pPr>
        <w:pStyle w:val="ListParagraph"/>
        <w:numPr>
          <w:ilvl w:val="0"/>
          <w:numId w:val="4"/>
        </w:numPr>
        <w:rPr>
          <w:sz w:val="24"/>
          <w:szCs w:val="24"/>
          <w:lang w:val="en-US"/>
        </w:rPr>
      </w:pPr>
      <w:r>
        <w:rPr>
          <w:sz w:val="24"/>
          <w:szCs w:val="24"/>
          <w:lang w:val="en-US"/>
        </w:rPr>
        <w:t xml:space="preserve">What are the ways you give your students feedback? How do you give corrective feedback?  </w:t>
      </w:r>
    </w:p>
    <w:p w:rsidR="00F96240" w:rsidRDefault="00F96240" w:rsidP="00F96240">
      <w:pPr>
        <w:pStyle w:val="ListParagraph"/>
        <w:ind w:left="1440"/>
        <w:rPr>
          <w:sz w:val="24"/>
          <w:szCs w:val="24"/>
          <w:lang w:val="en-US"/>
        </w:rPr>
      </w:pPr>
    </w:p>
    <w:p w:rsidR="00F007D3" w:rsidRDefault="00F007D3" w:rsidP="00F96240">
      <w:pPr>
        <w:pStyle w:val="ListParagraph"/>
        <w:numPr>
          <w:ilvl w:val="0"/>
          <w:numId w:val="3"/>
        </w:numPr>
        <w:rPr>
          <w:b/>
          <w:sz w:val="24"/>
          <w:szCs w:val="24"/>
          <w:lang w:val="en-US"/>
        </w:rPr>
      </w:pPr>
      <w:r>
        <w:rPr>
          <w:b/>
          <w:sz w:val="24"/>
          <w:szCs w:val="24"/>
          <w:lang w:val="en-US"/>
        </w:rPr>
        <w:t>Best practices. Watching video and working in groups (25-30 min):</w:t>
      </w:r>
    </w:p>
    <w:p w:rsidR="00F007D3" w:rsidRDefault="00F007D3" w:rsidP="00F007D3">
      <w:pPr>
        <w:pStyle w:val="ListParagraph"/>
        <w:ind w:left="1080"/>
        <w:rPr>
          <w:sz w:val="24"/>
          <w:szCs w:val="24"/>
          <w:lang w:val="en-US"/>
        </w:rPr>
      </w:pPr>
      <w:r w:rsidRPr="00F007D3">
        <w:rPr>
          <w:sz w:val="24"/>
          <w:szCs w:val="24"/>
          <w:lang w:val="en-US"/>
        </w:rPr>
        <w:t xml:space="preserve">Tell participants that now they will learn the best practices for language development monitoring and assessment from the video. </w:t>
      </w:r>
      <w:r>
        <w:rPr>
          <w:sz w:val="24"/>
          <w:szCs w:val="24"/>
          <w:lang w:val="en-US"/>
        </w:rPr>
        <w:t>Divide them into 3 groups. The 1</w:t>
      </w:r>
      <w:r w:rsidRPr="00F007D3">
        <w:rPr>
          <w:sz w:val="24"/>
          <w:szCs w:val="24"/>
          <w:vertAlign w:val="superscript"/>
          <w:lang w:val="en-US"/>
        </w:rPr>
        <w:t>st</w:t>
      </w:r>
      <w:r>
        <w:rPr>
          <w:sz w:val="24"/>
          <w:szCs w:val="24"/>
          <w:lang w:val="en-US"/>
        </w:rPr>
        <w:t xml:space="preserve"> group should take notes on the 1</w:t>
      </w:r>
      <w:r w:rsidRPr="00F007D3">
        <w:rPr>
          <w:sz w:val="24"/>
          <w:szCs w:val="24"/>
          <w:vertAlign w:val="superscript"/>
          <w:lang w:val="en-US"/>
        </w:rPr>
        <w:t>st</w:t>
      </w:r>
      <w:r>
        <w:rPr>
          <w:sz w:val="24"/>
          <w:szCs w:val="24"/>
          <w:lang w:val="en-US"/>
        </w:rPr>
        <w:t xml:space="preserve"> best practice, the 2</w:t>
      </w:r>
      <w:r w:rsidRPr="00F007D3">
        <w:rPr>
          <w:sz w:val="24"/>
          <w:szCs w:val="24"/>
          <w:vertAlign w:val="superscript"/>
          <w:lang w:val="en-US"/>
        </w:rPr>
        <w:t>nd</w:t>
      </w:r>
      <w:r>
        <w:rPr>
          <w:sz w:val="24"/>
          <w:szCs w:val="24"/>
          <w:lang w:val="en-US"/>
        </w:rPr>
        <w:t xml:space="preserve"> group on the 2</w:t>
      </w:r>
      <w:r w:rsidRPr="00F007D3">
        <w:rPr>
          <w:sz w:val="24"/>
          <w:szCs w:val="24"/>
          <w:vertAlign w:val="superscript"/>
          <w:lang w:val="en-US"/>
        </w:rPr>
        <w:t>nd</w:t>
      </w:r>
      <w:r>
        <w:rPr>
          <w:sz w:val="24"/>
          <w:szCs w:val="24"/>
          <w:lang w:val="en-US"/>
        </w:rPr>
        <w:t>, the 3</w:t>
      </w:r>
      <w:r w:rsidRPr="00F007D3">
        <w:rPr>
          <w:sz w:val="24"/>
          <w:szCs w:val="24"/>
          <w:vertAlign w:val="superscript"/>
          <w:lang w:val="en-US"/>
        </w:rPr>
        <w:t>rd</w:t>
      </w:r>
      <w:r>
        <w:rPr>
          <w:sz w:val="24"/>
          <w:szCs w:val="24"/>
          <w:lang w:val="en-US"/>
        </w:rPr>
        <w:t xml:space="preserve"> group on the 3</w:t>
      </w:r>
      <w:r w:rsidRPr="00F007D3">
        <w:rPr>
          <w:sz w:val="24"/>
          <w:szCs w:val="24"/>
          <w:vertAlign w:val="superscript"/>
          <w:lang w:val="en-US"/>
        </w:rPr>
        <w:t>rd</w:t>
      </w:r>
      <w:r>
        <w:rPr>
          <w:sz w:val="24"/>
          <w:szCs w:val="24"/>
          <w:lang w:val="en-US"/>
        </w:rPr>
        <w:t xml:space="preserve"> best practice. Play the video from this link: </w:t>
      </w:r>
      <w:hyperlink r:id="rId6" w:history="1">
        <w:r w:rsidRPr="00163838">
          <w:rPr>
            <w:rStyle w:val="Hyperlink"/>
            <w:sz w:val="24"/>
            <w:szCs w:val="24"/>
            <w:lang w:val="en-US"/>
          </w:rPr>
          <w:t>https://www.youtube.com/watch?v=fTokuUOeuZU</w:t>
        </w:r>
      </w:hyperlink>
      <w:r>
        <w:rPr>
          <w:sz w:val="24"/>
          <w:szCs w:val="24"/>
          <w:lang w:val="en-US"/>
        </w:rPr>
        <w:t xml:space="preserve"> </w:t>
      </w:r>
    </w:p>
    <w:p w:rsidR="00F007D3" w:rsidRPr="0090175A" w:rsidRDefault="00F007D3" w:rsidP="0090175A">
      <w:pPr>
        <w:pStyle w:val="ListParagraph"/>
        <w:ind w:left="1080"/>
        <w:rPr>
          <w:sz w:val="24"/>
          <w:szCs w:val="24"/>
          <w:lang w:val="en-US"/>
        </w:rPr>
      </w:pPr>
      <w:r>
        <w:rPr>
          <w:sz w:val="24"/>
          <w:szCs w:val="24"/>
          <w:lang w:val="en-US"/>
        </w:rPr>
        <w:t>After watching the video and takin</w:t>
      </w:r>
      <w:r w:rsidR="0090175A">
        <w:rPr>
          <w:sz w:val="24"/>
          <w:szCs w:val="24"/>
          <w:lang w:val="en-US"/>
        </w:rPr>
        <w:t xml:space="preserve">g notes, each group has to create True/False statements about their best practice (5-7 min). After participants have created several statements, turn by turn they need to tell their statements and other participants will raise True or False cards, according to their understanding. </w:t>
      </w:r>
    </w:p>
    <w:p w:rsidR="00F007D3" w:rsidRDefault="00F007D3" w:rsidP="00F007D3">
      <w:pPr>
        <w:pStyle w:val="ListParagraph"/>
        <w:ind w:left="1080"/>
        <w:rPr>
          <w:b/>
          <w:sz w:val="24"/>
          <w:szCs w:val="24"/>
          <w:lang w:val="en-US"/>
        </w:rPr>
      </w:pPr>
    </w:p>
    <w:p w:rsidR="00CA1930" w:rsidRPr="00CA1930" w:rsidRDefault="00F96240" w:rsidP="00F96240">
      <w:pPr>
        <w:pStyle w:val="ListParagraph"/>
        <w:numPr>
          <w:ilvl w:val="0"/>
          <w:numId w:val="3"/>
        </w:numPr>
        <w:rPr>
          <w:b/>
          <w:sz w:val="24"/>
          <w:szCs w:val="24"/>
          <w:lang w:val="en-US"/>
        </w:rPr>
      </w:pPr>
      <w:r w:rsidRPr="00CA1930">
        <w:rPr>
          <w:b/>
          <w:sz w:val="24"/>
          <w:szCs w:val="24"/>
          <w:lang w:val="en-US"/>
        </w:rPr>
        <w:t>Experience</w:t>
      </w:r>
      <w:r w:rsidR="0090175A">
        <w:rPr>
          <w:b/>
          <w:sz w:val="24"/>
          <w:szCs w:val="24"/>
          <w:lang w:val="en-US"/>
        </w:rPr>
        <w:t>. Stay and Stray</w:t>
      </w:r>
      <w:r w:rsidRPr="00CA1930">
        <w:rPr>
          <w:b/>
          <w:sz w:val="24"/>
          <w:szCs w:val="24"/>
          <w:lang w:val="en-US"/>
        </w:rPr>
        <w:t xml:space="preserve"> (</w:t>
      </w:r>
      <w:r w:rsidR="005F452D">
        <w:rPr>
          <w:b/>
          <w:sz w:val="24"/>
          <w:szCs w:val="24"/>
          <w:lang w:val="en-US"/>
        </w:rPr>
        <w:t>3</w:t>
      </w:r>
      <w:r w:rsidR="00CA1930" w:rsidRPr="00CA1930">
        <w:rPr>
          <w:b/>
          <w:sz w:val="24"/>
          <w:szCs w:val="24"/>
          <w:lang w:val="en-US"/>
        </w:rPr>
        <w:t>0 min</w:t>
      </w:r>
      <w:r w:rsidRPr="00CA1930">
        <w:rPr>
          <w:b/>
          <w:sz w:val="24"/>
          <w:szCs w:val="24"/>
          <w:lang w:val="en-US"/>
        </w:rPr>
        <w:t>):</w:t>
      </w:r>
    </w:p>
    <w:p w:rsidR="0090175A" w:rsidRDefault="0090175A" w:rsidP="00CA1930">
      <w:pPr>
        <w:pStyle w:val="ListParagraph"/>
        <w:ind w:left="1080"/>
        <w:rPr>
          <w:sz w:val="24"/>
          <w:szCs w:val="24"/>
          <w:lang w:val="en-US"/>
        </w:rPr>
      </w:pPr>
      <w:r>
        <w:rPr>
          <w:sz w:val="24"/>
          <w:szCs w:val="24"/>
          <w:lang w:val="en-US"/>
        </w:rPr>
        <w:t xml:space="preserve">Tell participants that now they will learn more about best practices from our </w:t>
      </w:r>
      <w:proofErr w:type="spellStart"/>
      <w:r>
        <w:rPr>
          <w:sz w:val="24"/>
          <w:szCs w:val="24"/>
          <w:lang w:val="en-US"/>
        </w:rPr>
        <w:t>coursebook</w:t>
      </w:r>
      <w:proofErr w:type="spellEnd"/>
      <w:r>
        <w:rPr>
          <w:sz w:val="24"/>
          <w:szCs w:val="24"/>
          <w:lang w:val="en-US"/>
        </w:rPr>
        <w:t xml:space="preserve"> 6 Principles, written by Joan Kang Shin, Vera </w:t>
      </w:r>
      <w:proofErr w:type="spellStart"/>
      <w:r>
        <w:rPr>
          <w:sz w:val="24"/>
          <w:szCs w:val="24"/>
          <w:lang w:val="en-US"/>
        </w:rPr>
        <w:t>Savic</w:t>
      </w:r>
      <w:proofErr w:type="spellEnd"/>
      <w:r>
        <w:rPr>
          <w:sz w:val="24"/>
          <w:szCs w:val="24"/>
          <w:lang w:val="en-US"/>
        </w:rPr>
        <w:t xml:space="preserve"> and </w:t>
      </w:r>
      <w:proofErr w:type="spellStart"/>
      <w:r>
        <w:rPr>
          <w:sz w:val="24"/>
          <w:szCs w:val="24"/>
          <w:lang w:val="en-US"/>
        </w:rPr>
        <w:t>Tomohisa</w:t>
      </w:r>
      <w:proofErr w:type="spellEnd"/>
      <w:r>
        <w:rPr>
          <w:sz w:val="24"/>
          <w:szCs w:val="24"/>
          <w:lang w:val="en-US"/>
        </w:rPr>
        <w:t xml:space="preserve"> Machida. </w:t>
      </w:r>
    </w:p>
    <w:p w:rsidR="00CA1930" w:rsidRDefault="0090175A" w:rsidP="00CA1930">
      <w:pPr>
        <w:pStyle w:val="ListParagraph"/>
        <w:ind w:left="1080"/>
        <w:rPr>
          <w:sz w:val="24"/>
          <w:szCs w:val="24"/>
          <w:lang w:val="en-US"/>
        </w:rPr>
      </w:pPr>
      <w:r>
        <w:rPr>
          <w:sz w:val="24"/>
          <w:szCs w:val="24"/>
          <w:lang w:val="en-US"/>
        </w:rPr>
        <w:t>Participants may continue working in their groups or you may form other 3 groups</w:t>
      </w:r>
      <w:r w:rsidR="00CA1930">
        <w:rPr>
          <w:sz w:val="24"/>
          <w:szCs w:val="24"/>
          <w:lang w:val="en-US"/>
        </w:rPr>
        <w:t>:</w:t>
      </w:r>
    </w:p>
    <w:p w:rsidR="00CA1930" w:rsidRDefault="00CA1930" w:rsidP="00CA1930">
      <w:pPr>
        <w:pStyle w:val="ListParagraph"/>
        <w:ind w:left="1080"/>
        <w:rPr>
          <w:sz w:val="24"/>
          <w:szCs w:val="24"/>
          <w:lang w:val="en-US"/>
        </w:rPr>
      </w:pPr>
      <w:r>
        <w:rPr>
          <w:sz w:val="24"/>
          <w:szCs w:val="24"/>
          <w:lang w:val="en-US"/>
        </w:rPr>
        <w:t>Group A – Teachers monitor student progress</w:t>
      </w:r>
    </w:p>
    <w:p w:rsidR="00CA1930" w:rsidRDefault="00CA1930" w:rsidP="00CA1930">
      <w:pPr>
        <w:pStyle w:val="ListParagraph"/>
        <w:ind w:left="1080"/>
        <w:rPr>
          <w:sz w:val="24"/>
          <w:szCs w:val="24"/>
          <w:lang w:val="en-US"/>
        </w:rPr>
      </w:pPr>
      <w:r>
        <w:rPr>
          <w:sz w:val="24"/>
          <w:szCs w:val="24"/>
          <w:lang w:val="en-US"/>
        </w:rPr>
        <w:t>Group B – Teachers provide ongoing feedback strategically and effectively</w:t>
      </w:r>
    </w:p>
    <w:p w:rsidR="00F96240" w:rsidRDefault="00CA1930" w:rsidP="00CA1930">
      <w:pPr>
        <w:pStyle w:val="ListParagraph"/>
        <w:ind w:left="1080"/>
        <w:rPr>
          <w:sz w:val="24"/>
          <w:szCs w:val="24"/>
          <w:lang w:val="en-US"/>
        </w:rPr>
      </w:pPr>
      <w:r>
        <w:rPr>
          <w:sz w:val="24"/>
          <w:szCs w:val="24"/>
          <w:lang w:val="en-US"/>
        </w:rPr>
        <w:lastRenderedPageBreak/>
        <w:t>Group C – Teachers use effective formative, classroom-based assessments strategies for young learners</w:t>
      </w:r>
      <w:r w:rsidR="00F96240">
        <w:rPr>
          <w:sz w:val="24"/>
          <w:szCs w:val="24"/>
          <w:lang w:val="en-US"/>
        </w:rPr>
        <w:t xml:space="preserve"> </w:t>
      </w:r>
    </w:p>
    <w:p w:rsidR="00CA1930" w:rsidRDefault="00CA1930" w:rsidP="00CA1930">
      <w:pPr>
        <w:pStyle w:val="ListParagraph"/>
        <w:ind w:left="1080"/>
        <w:rPr>
          <w:sz w:val="24"/>
          <w:szCs w:val="24"/>
          <w:lang w:val="en-US"/>
        </w:rPr>
      </w:pPr>
    </w:p>
    <w:p w:rsidR="00CA1930" w:rsidRDefault="00CA1930" w:rsidP="00CA1930">
      <w:pPr>
        <w:pStyle w:val="ListParagraph"/>
        <w:ind w:left="1080"/>
        <w:rPr>
          <w:sz w:val="24"/>
          <w:szCs w:val="24"/>
          <w:lang w:val="en-US"/>
        </w:rPr>
      </w:pPr>
      <w:r>
        <w:rPr>
          <w:sz w:val="24"/>
          <w:szCs w:val="24"/>
          <w:lang w:val="en-US"/>
        </w:rPr>
        <w:t>Each group gets the text with information about important points for each category (information taken from the book The 6 Principles,</w:t>
      </w:r>
      <w:r w:rsidR="0090175A">
        <w:rPr>
          <w:sz w:val="24"/>
          <w:szCs w:val="24"/>
          <w:lang w:val="en-US"/>
        </w:rPr>
        <w:t xml:space="preserve"> handouts with texts should be prepared from</w:t>
      </w:r>
      <w:r>
        <w:rPr>
          <w:sz w:val="24"/>
          <w:szCs w:val="24"/>
          <w:lang w:val="en-US"/>
        </w:rPr>
        <w:t xml:space="preserve"> </w:t>
      </w:r>
      <w:proofErr w:type="spellStart"/>
      <w:r>
        <w:rPr>
          <w:sz w:val="24"/>
          <w:szCs w:val="24"/>
          <w:lang w:val="en-US"/>
        </w:rPr>
        <w:t>pp</w:t>
      </w:r>
      <w:proofErr w:type="spellEnd"/>
      <w:r>
        <w:rPr>
          <w:sz w:val="24"/>
          <w:szCs w:val="24"/>
          <w:lang w:val="en-US"/>
        </w:rPr>
        <w:t xml:space="preserve"> 68-70):</w:t>
      </w:r>
    </w:p>
    <w:tbl>
      <w:tblPr>
        <w:tblStyle w:val="TableGrid"/>
        <w:tblW w:w="0" w:type="auto"/>
        <w:tblInd w:w="1080" w:type="dxa"/>
        <w:tblLook w:val="04A0" w:firstRow="1" w:lastRow="0" w:firstColumn="1" w:lastColumn="0" w:noHBand="0" w:noVBand="1"/>
      </w:tblPr>
      <w:tblGrid>
        <w:gridCol w:w="8491"/>
      </w:tblGrid>
      <w:tr w:rsidR="00CA1930" w:rsidRPr="00F007D3" w:rsidTr="00CA1930">
        <w:tc>
          <w:tcPr>
            <w:tcW w:w="9571" w:type="dxa"/>
          </w:tcPr>
          <w:p w:rsidR="00CA1930" w:rsidRDefault="00CA1930" w:rsidP="00CA1930">
            <w:pPr>
              <w:pStyle w:val="ListParagraph"/>
              <w:ind w:left="0"/>
              <w:rPr>
                <w:sz w:val="24"/>
                <w:szCs w:val="24"/>
                <w:lang w:val="en-US"/>
              </w:rPr>
            </w:pPr>
            <w:r>
              <w:rPr>
                <w:sz w:val="24"/>
                <w:szCs w:val="24"/>
                <w:lang w:val="en-US"/>
              </w:rPr>
              <w:t>Group A:</w:t>
            </w:r>
            <w:r w:rsidR="00F83B32">
              <w:rPr>
                <w:sz w:val="24"/>
                <w:szCs w:val="24"/>
                <w:lang w:val="en-US"/>
              </w:rPr>
              <w:t xml:space="preserve"> Teachers monitor student progress</w:t>
            </w:r>
          </w:p>
          <w:p w:rsidR="00CA1930" w:rsidRDefault="00CA1930" w:rsidP="00CA1930">
            <w:pPr>
              <w:pStyle w:val="ListParagraph"/>
              <w:numPr>
                <w:ilvl w:val="0"/>
                <w:numId w:val="5"/>
              </w:numPr>
              <w:rPr>
                <w:sz w:val="24"/>
                <w:szCs w:val="24"/>
                <w:lang w:val="en-US"/>
              </w:rPr>
            </w:pPr>
            <w:r>
              <w:rPr>
                <w:sz w:val="24"/>
                <w:szCs w:val="24"/>
                <w:lang w:val="en-US"/>
              </w:rPr>
              <w:t>Teachers keep track of student progress with checklists.</w:t>
            </w:r>
          </w:p>
          <w:p w:rsidR="00CA1930" w:rsidRDefault="00CA1930" w:rsidP="00CA1930">
            <w:pPr>
              <w:pStyle w:val="ListParagraph"/>
              <w:numPr>
                <w:ilvl w:val="0"/>
                <w:numId w:val="5"/>
              </w:numPr>
              <w:rPr>
                <w:sz w:val="24"/>
                <w:szCs w:val="24"/>
                <w:lang w:val="en-US"/>
              </w:rPr>
            </w:pPr>
            <w:r>
              <w:rPr>
                <w:sz w:val="24"/>
                <w:szCs w:val="24"/>
                <w:lang w:val="en-US"/>
              </w:rPr>
              <w:t xml:space="preserve"> Teachers take note of errors to provide appropriate feedback to students.</w:t>
            </w:r>
          </w:p>
          <w:p w:rsidR="00CA1930" w:rsidRDefault="00CA1930" w:rsidP="00CA1930">
            <w:pPr>
              <w:pStyle w:val="ListParagraph"/>
              <w:numPr>
                <w:ilvl w:val="0"/>
                <w:numId w:val="5"/>
              </w:numPr>
              <w:rPr>
                <w:sz w:val="24"/>
                <w:szCs w:val="24"/>
                <w:lang w:val="en-US"/>
              </w:rPr>
            </w:pPr>
            <w:r>
              <w:rPr>
                <w:sz w:val="24"/>
                <w:szCs w:val="24"/>
                <w:lang w:val="en-US"/>
              </w:rPr>
              <w:t>Teachers reteach when errors indicate that students misunderstood or learned the material.</w:t>
            </w:r>
          </w:p>
        </w:tc>
      </w:tr>
      <w:tr w:rsidR="00CA1930" w:rsidRPr="00F007D3" w:rsidTr="00CA1930">
        <w:tc>
          <w:tcPr>
            <w:tcW w:w="9571" w:type="dxa"/>
          </w:tcPr>
          <w:p w:rsidR="00CA1930" w:rsidRDefault="00CA1930" w:rsidP="00CA1930">
            <w:pPr>
              <w:pStyle w:val="ListParagraph"/>
              <w:ind w:left="0"/>
              <w:rPr>
                <w:sz w:val="24"/>
                <w:szCs w:val="24"/>
                <w:lang w:val="en-US"/>
              </w:rPr>
            </w:pPr>
            <w:r>
              <w:rPr>
                <w:sz w:val="24"/>
                <w:szCs w:val="24"/>
                <w:lang w:val="en-US"/>
              </w:rPr>
              <w:t>Group B:</w:t>
            </w:r>
            <w:r w:rsidR="00F83B32">
              <w:rPr>
                <w:sz w:val="24"/>
                <w:szCs w:val="24"/>
                <w:lang w:val="en-US"/>
              </w:rPr>
              <w:t xml:space="preserve"> Teachers provide ongoing feedback strategically and effectively</w:t>
            </w:r>
          </w:p>
          <w:p w:rsidR="00CA1930" w:rsidRDefault="00F83B32" w:rsidP="00CA1930">
            <w:pPr>
              <w:pStyle w:val="ListParagraph"/>
              <w:numPr>
                <w:ilvl w:val="0"/>
                <w:numId w:val="6"/>
              </w:numPr>
              <w:rPr>
                <w:sz w:val="24"/>
                <w:szCs w:val="24"/>
                <w:lang w:val="en-US"/>
              </w:rPr>
            </w:pPr>
            <w:r>
              <w:rPr>
                <w:sz w:val="24"/>
                <w:szCs w:val="24"/>
                <w:lang w:val="en-US"/>
              </w:rPr>
              <w:t>Teachers use specific and timely feedback (e.g., feedback burger)</w:t>
            </w:r>
          </w:p>
          <w:p w:rsidR="00F83B32" w:rsidRDefault="00F83B32" w:rsidP="00CA1930">
            <w:pPr>
              <w:pStyle w:val="ListParagraph"/>
              <w:numPr>
                <w:ilvl w:val="0"/>
                <w:numId w:val="6"/>
              </w:numPr>
              <w:rPr>
                <w:sz w:val="24"/>
                <w:szCs w:val="24"/>
                <w:lang w:val="en-US"/>
              </w:rPr>
            </w:pPr>
            <w:r>
              <w:rPr>
                <w:sz w:val="24"/>
                <w:szCs w:val="24"/>
                <w:lang w:val="en-US"/>
              </w:rPr>
              <w:t xml:space="preserve">Teachers deliver feedback </w:t>
            </w:r>
            <w:r w:rsidR="00380E3B">
              <w:rPr>
                <w:sz w:val="24"/>
                <w:szCs w:val="24"/>
                <w:lang w:val="en-US"/>
              </w:rPr>
              <w:t>according to the age and proficiency level of the learner.</w:t>
            </w:r>
          </w:p>
          <w:p w:rsidR="00380E3B" w:rsidRDefault="00380E3B" w:rsidP="00CA1930">
            <w:pPr>
              <w:pStyle w:val="ListParagraph"/>
              <w:numPr>
                <w:ilvl w:val="0"/>
                <w:numId w:val="6"/>
              </w:numPr>
              <w:rPr>
                <w:sz w:val="24"/>
                <w:szCs w:val="24"/>
                <w:lang w:val="en-US"/>
              </w:rPr>
            </w:pPr>
            <w:r>
              <w:rPr>
                <w:sz w:val="24"/>
                <w:szCs w:val="24"/>
                <w:lang w:val="en-US"/>
              </w:rPr>
              <w:t>Teachers use a variety of types of oral corrective feedback (repetition, elicitation, clarification request, metalinguistic clues, nonverbal cues)</w:t>
            </w:r>
          </w:p>
        </w:tc>
      </w:tr>
      <w:tr w:rsidR="00CA1930" w:rsidRPr="00F007D3" w:rsidTr="00CA1930">
        <w:tc>
          <w:tcPr>
            <w:tcW w:w="9571" w:type="dxa"/>
          </w:tcPr>
          <w:p w:rsidR="00CA1930" w:rsidRDefault="00380E3B" w:rsidP="00CA1930">
            <w:pPr>
              <w:pStyle w:val="ListParagraph"/>
              <w:ind w:left="0"/>
              <w:rPr>
                <w:sz w:val="24"/>
                <w:szCs w:val="24"/>
                <w:lang w:val="en-US"/>
              </w:rPr>
            </w:pPr>
            <w:r>
              <w:rPr>
                <w:sz w:val="24"/>
                <w:szCs w:val="24"/>
                <w:lang w:val="en-US"/>
              </w:rPr>
              <w:t>Group C: Teachers use effective formative, classroom-based assessments strategies for young learners</w:t>
            </w:r>
          </w:p>
          <w:p w:rsidR="00380E3B" w:rsidRDefault="00744487" w:rsidP="00380E3B">
            <w:pPr>
              <w:pStyle w:val="ListParagraph"/>
              <w:numPr>
                <w:ilvl w:val="0"/>
                <w:numId w:val="7"/>
              </w:numPr>
              <w:rPr>
                <w:sz w:val="24"/>
                <w:szCs w:val="24"/>
                <w:lang w:val="en-US"/>
              </w:rPr>
            </w:pPr>
            <w:r>
              <w:rPr>
                <w:sz w:val="24"/>
                <w:szCs w:val="24"/>
                <w:lang w:val="en-US"/>
              </w:rPr>
              <w:t>Teachers use classroom-based assessment to inform teaching and improve learning (e.g., exit ticket)</w:t>
            </w:r>
          </w:p>
          <w:p w:rsidR="00744487" w:rsidRDefault="00744487" w:rsidP="00380E3B">
            <w:pPr>
              <w:pStyle w:val="ListParagraph"/>
              <w:numPr>
                <w:ilvl w:val="0"/>
                <w:numId w:val="7"/>
              </w:numPr>
              <w:rPr>
                <w:sz w:val="24"/>
                <w:szCs w:val="24"/>
                <w:lang w:val="en-US"/>
              </w:rPr>
            </w:pPr>
            <w:r>
              <w:rPr>
                <w:sz w:val="24"/>
                <w:szCs w:val="24"/>
                <w:lang w:val="en-US"/>
              </w:rPr>
              <w:t>Teachers use rubrics to align assignment expectation with assessments.</w:t>
            </w:r>
          </w:p>
          <w:p w:rsidR="00744487" w:rsidRDefault="00744487" w:rsidP="00380E3B">
            <w:pPr>
              <w:pStyle w:val="ListParagraph"/>
              <w:numPr>
                <w:ilvl w:val="0"/>
                <w:numId w:val="7"/>
              </w:numPr>
              <w:rPr>
                <w:sz w:val="24"/>
                <w:szCs w:val="24"/>
                <w:lang w:val="en-US"/>
              </w:rPr>
            </w:pPr>
            <w:r>
              <w:rPr>
                <w:sz w:val="24"/>
                <w:szCs w:val="24"/>
                <w:lang w:val="en-US"/>
              </w:rPr>
              <w:t xml:space="preserve">Teachers involve young learners in self- and peer-assessment activities. </w:t>
            </w:r>
          </w:p>
          <w:p w:rsidR="00744487" w:rsidRDefault="00744487" w:rsidP="00380E3B">
            <w:pPr>
              <w:pStyle w:val="ListParagraph"/>
              <w:numPr>
                <w:ilvl w:val="0"/>
                <w:numId w:val="7"/>
              </w:numPr>
              <w:rPr>
                <w:sz w:val="24"/>
                <w:szCs w:val="24"/>
                <w:lang w:val="en-US"/>
              </w:rPr>
            </w:pPr>
            <w:r>
              <w:rPr>
                <w:sz w:val="24"/>
                <w:szCs w:val="24"/>
                <w:lang w:val="en-US"/>
              </w:rPr>
              <w:t>Teachers use portfolio assessments to show student growth and progress</w:t>
            </w:r>
          </w:p>
        </w:tc>
      </w:tr>
    </w:tbl>
    <w:p w:rsidR="00CA1930" w:rsidRDefault="00CA1930" w:rsidP="00CA1930">
      <w:pPr>
        <w:pStyle w:val="ListParagraph"/>
        <w:ind w:left="1080"/>
        <w:rPr>
          <w:sz w:val="24"/>
          <w:szCs w:val="24"/>
          <w:lang w:val="en-US"/>
        </w:rPr>
      </w:pPr>
      <w:r>
        <w:rPr>
          <w:sz w:val="24"/>
          <w:szCs w:val="24"/>
          <w:lang w:val="en-US"/>
        </w:rPr>
        <w:t xml:space="preserve"> </w:t>
      </w:r>
    </w:p>
    <w:p w:rsidR="005F452D" w:rsidRDefault="005F452D" w:rsidP="00CA1930">
      <w:pPr>
        <w:pStyle w:val="ListParagraph"/>
        <w:ind w:left="1080"/>
        <w:rPr>
          <w:sz w:val="24"/>
          <w:szCs w:val="24"/>
          <w:lang w:val="en-US"/>
        </w:rPr>
      </w:pPr>
      <w:r>
        <w:rPr>
          <w:sz w:val="24"/>
          <w:szCs w:val="24"/>
          <w:lang w:val="en-US"/>
        </w:rPr>
        <w:t xml:space="preserve">Ask participants to work in three groups A, B and C. Each group studies the information and then prepares a poster illustrating it.  After 15 min, participants stick their posters on the walls and go around and study the posters of each group. One participant stays next to the poster to answer questions of other participants. </w:t>
      </w:r>
    </w:p>
    <w:p w:rsidR="005F452D" w:rsidRDefault="005F452D" w:rsidP="00CA1930">
      <w:pPr>
        <w:pStyle w:val="ListParagraph"/>
        <w:ind w:left="1080"/>
        <w:rPr>
          <w:sz w:val="24"/>
          <w:szCs w:val="24"/>
          <w:lang w:val="en-US"/>
        </w:rPr>
      </w:pPr>
      <w:r>
        <w:rPr>
          <w:sz w:val="24"/>
          <w:szCs w:val="24"/>
          <w:lang w:val="en-US"/>
        </w:rPr>
        <w:t xml:space="preserve">For 15 min they walk around and study other posters.  </w:t>
      </w:r>
    </w:p>
    <w:p w:rsidR="00CA1930" w:rsidRDefault="00CA1930" w:rsidP="00CA1930">
      <w:pPr>
        <w:pStyle w:val="ListParagraph"/>
        <w:ind w:left="1080"/>
        <w:rPr>
          <w:sz w:val="24"/>
          <w:szCs w:val="24"/>
          <w:lang w:val="en-US"/>
        </w:rPr>
      </w:pPr>
    </w:p>
    <w:p w:rsidR="00CA1930" w:rsidRDefault="00CA1930" w:rsidP="00CA1930">
      <w:pPr>
        <w:pStyle w:val="ListParagraph"/>
        <w:ind w:left="1080"/>
        <w:rPr>
          <w:sz w:val="24"/>
          <w:szCs w:val="24"/>
          <w:lang w:val="en-US"/>
        </w:rPr>
      </w:pPr>
    </w:p>
    <w:p w:rsidR="00F96240" w:rsidRPr="005F452D" w:rsidRDefault="005F452D" w:rsidP="00F96240">
      <w:pPr>
        <w:pStyle w:val="ListParagraph"/>
        <w:numPr>
          <w:ilvl w:val="0"/>
          <w:numId w:val="3"/>
        </w:numPr>
        <w:rPr>
          <w:b/>
          <w:sz w:val="24"/>
          <w:szCs w:val="24"/>
          <w:lang w:val="en-US"/>
        </w:rPr>
      </w:pPr>
      <w:r w:rsidRPr="005F452D">
        <w:rPr>
          <w:b/>
          <w:sz w:val="24"/>
          <w:szCs w:val="24"/>
          <w:lang w:val="en-US"/>
        </w:rPr>
        <w:t>Conceptualize (10 min):</w:t>
      </w:r>
    </w:p>
    <w:p w:rsidR="005F452D" w:rsidRDefault="005F452D" w:rsidP="005F452D">
      <w:pPr>
        <w:pStyle w:val="ListParagraph"/>
        <w:ind w:left="1080"/>
        <w:rPr>
          <w:sz w:val="24"/>
          <w:szCs w:val="24"/>
          <w:lang w:val="en-US"/>
        </w:rPr>
      </w:pPr>
      <w:r>
        <w:rPr>
          <w:sz w:val="24"/>
          <w:szCs w:val="24"/>
          <w:lang w:val="en-US"/>
        </w:rPr>
        <w:t>Ask participants to share one important thing they learned in previous activity.</w:t>
      </w:r>
    </w:p>
    <w:p w:rsidR="005F452D" w:rsidRDefault="005F452D" w:rsidP="005F452D">
      <w:pPr>
        <w:pStyle w:val="ListParagraph"/>
        <w:ind w:left="1080"/>
        <w:rPr>
          <w:sz w:val="24"/>
          <w:szCs w:val="24"/>
          <w:lang w:val="en-US"/>
        </w:rPr>
      </w:pPr>
    </w:p>
    <w:p w:rsidR="00CA1930" w:rsidRPr="005F452D" w:rsidRDefault="0090175A" w:rsidP="00F96240">
      <w:pPr>
        <w:pStyle w:val="ListParagraph"/>
        <w:numPr>
          <w:ilvl w:val="0"/>
          <w:numId w:val="3"/>
        </w:numPr>
        <w:rPr>
          <w:b/>
          <w:sz w:val="24"/>
          <w:szCs w:val="24"/>
          <w:lang w:val="en-US"/>
        </w:rPr>
      </w:pPr>
      <w:r>
        <w:rPr>
          <w:b/>
          <w:sz w:val="24"/>
          <w:szCs w:val="24"/>
          <w:lang w:val="en-US"/>
        </w:rPr>
        <w:t>Reflect and apply (3</w:t>
      </w:r>
      <w:r w:rsidR="005F452D" w:rsidRPr="005F452D">
        <w:rPr>
          <w:b/>
          <w:sz w:val="24"/>
          <w:szCs w:val="24"/>
          <w:lang w:val="en-US"/>
        </w:rPr>
        <w:t>0 min):</w:t>
      </w:r>
    </w:p>
    <w:p w:rsidR="0090175A" w:rsidRDefault="005F452D" w:rsidP="005F452D">
      <w:pPr>
        <w:pStyle w:val="ListParagraph"/>
        <w:ind w:left="1080"/>
        <w:rPr>
          <w:sz w:val="24"/>
          <w:szCs w:val="24"/>
          <w:lang w:val="en-US"/>
        </w:rPr>
      </w:pPr>
      <w:r>
        <w:rPr>
          <w:sz w:val="24"/>
          <w:szCs w:val="24"/>
          <w:lang w:val="en-US"/>
        </w:rPr>
        <w:t>Divide participants in 4 groups and ask them to prepare small role plays illustrating monitoring and assessing practices (teacher and learners roles). After 5 min preparation participants perform their role plays. By anonymous voting the winner is identified.</w:t>
      </w:r>
    </w:p>
    <w:p w:rsidR="0090175A" w:rsidRDefault="0090175A" w:rsidP="0090175A">
      <w:pPr>
        <w:pStyle w:val="ListParagraph"/>
        <w:ind w:left="1080"/>
        <w:rPr>
          <w:sz w:val="24"/>
          <w:szCs w:val="24"/>
          <w:lang w:val="en-US"/>
        </w:rPr>
      </w:pPr>
      <w:r>
        <w:rPr>
          <w:sz w:val="24"/>
          <w:szCs w:val="24"/>
          <w:lang w:val="en-US"/>
        </w:rPr>
        <w:t xml:space="preserve">You may give the following situations to the participants to role play: </w:t>
      </w:r>
    </w:p>
    <w:p w:rsidR="0090175A" w:rsidRDefault="0090175A" w:rsidP="0090175A">
      <w:pPr>
        <w:pStyle w:val="ListParagraph"/>
        <w:numPr>
          <w:ilvl w:val="0"/>
          <w:numId w:val="9"/>
        </w:numPr>
        <w:rPr>
          <w:sz w:val="24"/>
          <w:szCs w:val="24"/>
          <w:lang w:val="en-US"/>
        </w:rPr>
      </w:pPr>
      <w:r>
        <w:rPr>
          <w:sz w:val="24"/>
          <w:szCs w:val="24"/>
          <w:lang w:val="en-US"/>
        </w:rPr>
        <w:t>A learner is describing his last week-end making mistakes in the past tense verbs. Teacher tries to correct him using various strategies (repetition, elicitation, clarification request, metalinguistic clues, nonverbal clues) (refer to page 71 from the book 6 Principles)</w:t>
      </w:r>
    </w:p>
    <w:p w:rsidR="005F452D" w:rsidRPr="0090175A" w:rsidRDefault="005F452D" w:rsidP="0090175A">
      <w:pPr>
        <w:pStyle w:val="ListParagraph"/>
        <w:numPr>
          <w:ilvl w:val="0"/>
          <w:numId w:val="9"/>
        </w:numPr>
        <w:rPr>
          <w:sz w:val="24"/>
          <w:szCs w:val="24"/>
          <w:lang w:val="en-US"/>
        </w:rPr>
      </w:pPr>
      <w:r w:rsidRPr="0090175A">
        <w:rPr>
          <w:sz w:val="24"/>
          <w:szCs w:val="24"/>
          <w:lang w:val="en-US"/>
        </w:rPr>
        <w:lastRenderedPageBreak/>
        <w:t xml:space="preserve"> </w:t>
      </w:r>
      <w:r w:rsidR="002042EA">
        <w:rPr>
          <w:sz w:val="24"/>
          <w:szCs w:val="24"/>
          <w:lang w:val="en-US"/>
        </w:rPr>
        <w:t>A student has done a short presentation about his favorite pet. The teacher has to give him feedback using “Sandwich or burger” as a strategy (refer to page 70 from the book 6 Principles)</w:t>
      </w:r>
      <w:bookmarkStart w:id="0" w:name="_GoBack"/>
      <w:bookmarkEnd w:id="0"/>
    </w:p>
    <w:p w:rsidR="005F452D" w:rsidRDefault="005F452D" w:rsidP="005F452D">
      <w:pPr>
        <w:pStyle w:val="ListParagraph"/>
        <w:ind w:left="1080"/>
        <w:rPr>
          <w:sz w:val="24"/>
          <w:szCs w:val="24"/>
          <w:lang w:val="en-US"/>
        </w:rPr>
      </w:pPr>
    </w:p>
    <w:p w:rsidR="005F452D" w:rsidRPr="005F452D" w:rsidRDefault="0090175A" w:rsidP="005F452D">
      <w:pPr>
        <w:pStyle w:val="ListParagraph"/>
        <w:numPr>
          <w:ilvl w:val="0"/>
          <w:numId w:val="3"/>
        </w:numPr>
        <w:rPr>
          <w:b/>
          <w:sz w:val="24"/>
          <w:szCs w:val="24"/>
          <w:lang w:val="en-US"/>
        </w:rPr>
      </w:pPr>
      <w:r>
        <w:rPr>
          <w:b/>
          <w:sz w:val="24"/>
          <w:szCs w:val="24"/>
          <w:lang w:val="en-US"/>
        </w:rPr>
        <w:t>Summary (10</w:t>
      </w:r>
      <w:r w:rsidR="005F452D" w:rsidRPr="005F452D">
        <w:rPr>
          <w:b/>
          <w:sz w:val="24"/>
          <w:szCs w:val="24"/>
          <w:lang w:val="en-US"/>
        </w:rPr>
        <w:t xml:space="preserve"> min):</w:t>
      </w:r>
    </w:p>
    <w:p w:rsidR="005F452D" w:rsidRDefault="005F452D" w:rsidP="005F452D">
      <w:pPr>
        <w:pStyle w:val="ListParagraph"/>
        <w:ind w:left="1080"/>
        <w:rPr>
          <w:sz w:val="24"/>
          <w:szCs w:val="24"/>
          <w:lang w:val="en-US"/>
        </w:rPr>
      </w:pPr>
      <w:r>
        <w:rPr>
          <w:sz w:val="24"/>
          <w:szCs w:val="24"/>
          <w:lang w:val="en-US"/>
        </w:rPr>
        <w:t>Exit ticket 3-2-1. Each participant writes on a piece of paper:</w:t>
      </w:r>
    </w:p>
    <w:p w:rsidR="005F452D" w:rsidRDefault="005F452D" w:rsidP="005F452D">
      <w:pPr>
        <w:pStyle w:val="ListParagraph"/>
        <w:ind w:left="1080"/>
        <w:rPr>
          <w:sz w:val="24"/>
          <w:szCs w:val="24"/>
          <w:lang w:val="en-US"/>
        </w:rPr>
      </w:pPr>
      <w:r>
        <w:rPr>
          <w:sz w:val="24"/>
          <w:szCs w:val="24"/>
          <w:lang w:val="en-US"/>
        </w:rPr>
        <w:t>3 things he learned today</w:t>
      </w:r>
    </w:p>
    <w:p w:rsidR="005F452D" w:rsidRDefault="005F452D" w:rsidP="005F452D">
      <w:pPr>
        <w:pStyle w:val="ListParagraph"/>
        <w:ind w:left="1080"/>
        <w:rPr>
          <w:sz w:val="24"/>
          <w:szCs w:val="24"/>
          <w:lang w:val="en-US"/>
        </w:rPr>
      </w:pPr>
      <w:r>
        <w:rPr>
          <w:sz w:val="24"/>
          <w:szCs w:val="24"/>
          <w:lang w:val="en-US"/>
        </w:rPr>
        <w:t xml:space="preserve">2 things that he wants to learn more about </w:t>
      </w:r>
    </w:p>
    <w:p w:rsidR="005F452D" w:rsidRPr="005F452D" w:rsidRDefault="005F452D" w:rsidP="005F452D">
      <w:pPr>
        <w:pStyle w:val="ListParagraph"/>
        <w:ind w:left="1080"/>
        <w:rPr>
          <w:sz w:val="24"/>
          <w:szCs w:val="24"/>
          <w:lang w:val="en-US"/>
        </w:rPr>
      </w:pPr>
      <w:r>
        <w:rPr>
          <w:sz w:val="24"/>
          <w:szCs w:val="24"/>
          <w:lang w:val="en-US"/>
        </w:rPr>
        <w:t>1 question he still has</w:t>
      </w:r>
    </w:p>
    <w:sectPr w:rsidR="005F452D" w:rsidRPr="005F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E"/>
    <w:multiLevelType w:val="hybridMultilevel"/>
    <w:tmpl w:val="40B25B5E"/>
    <w:lvl w:ilvl="0" w:tplc="6C7E8C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906C1"/>
    <w:multiLevelType w:val="hybridMultilevel"/>
    <w:tmpl w:val="9248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50837"/>
    <w:multiLevelType w:val="hybridMultilevel"/>
    <w:tmpl w:val="BB72B85A"/>
    <w:lvl w:ilvl="0" w:tplc="E446000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8F6582C"/>
    <w:multiLevelType w:val="hybridMultilevel"/>
    <w:tmpl w:val="6F4406DC"/>
    <w:lvl w:ilvl="0" w:tplc="8C46CC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93AA3"/>
    <w:multiLevelType w:val="hybridMultilevel"/>
    <w:tmpl w:val="6A6C169C"/>
    <w:lvl w:ilvl="0" w:tplc="F5E6192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82343B"/>
    <w:multiLevelType w:val="hybridMultilevel"/>
    <w:tmpl w:val="1724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84770"/>
    <w:multiLevelType w:val="hybridMultilevel"/>
    <w:tmpl w:val="1010768E"/>
    <w:lvl w:ilvl="0" w:tplc="ADF64922">
      <w:start w:val="1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E14BA8"/>
    <w:multiLevelType w:val="hybridMultilevel"/>
    <w:tmpl w:val="DED2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61B7F"/>
    <w:multiLevelType w:val="hybridMultilevel"/>
    <w:tmpl w:val="36A85ABE"/>
    <w:lvl w:ilvl="0" w:tplc="4CB07E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0"/>
  </w:num>
  <w:num w:numId="3">
    <w:abstractNumId w:val="3"/>
  </w:num>
  <w:num w:numId="4">
    <w:abstractNumId w:val="8"/>
  </w:num>
  <w:num w:numId="5">
    <w:abstractNumId w:val="1"/>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40"/>
    <w:rsid w:val="002042EA"/>
    <w:rsid w:val="00380E3B"/>
    <w:rsid w:val="005A6CF5"/>
    <w:rsid w:val="005F452D"/>
    <w:rsid w:val="00744487"/>
    <w:rsid w:val="0090175A"/>
    <w:rsid w:val="00CA1930"/>
    <w:rsid w:val="00F007D3"/>
    <w:rsid w:val="00F83B32"/>
    <w:rsid w:val="00F9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40"/>
    <w:pPr>
      <w:ind w:left="720"/>
      <w:contextualSpacing/>
    </w:pPr>
  </w:style>
  <w:style w:type="table" w:styleId="TableGrid">
    <w:name w:val="Table Grid"/>
    <w:basedOn w:val="TableNormal"/>
    <w:uiPriority w:val="59"/>
    <w:rsid w:val="00CA1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07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240"/>
    <w:pPr>
      <w:ind w:left="720"/>
      <w:contextualSpacing/>
    </w:pPr>
  </w:style>
  <w:style w:type="table" w:styleId="TableGrid">
    <w:name w:val="Table Grid"/>
    <w:basedOn w:val="TableNormal"/>
    <w:uiPriority w:val="59"/>
    <w:rsid w:val="00CA1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0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TokuUOeuZ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5</cp:revision>
  <dcterms:created xsi:type="dcterms:W3CDTF">2022-01-09T19:35:00Z</dcterms:created>
  <dcterms:modified xsi:type="dcterms:W3CDTF">2022-01-18T18:40:00Z</dcterms:modified>
</cp:coreProperties>
</file>