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6 Principles®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Scavenger Hunt</w:t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Look at the vocabulary word in each box.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Write a note about the meaning of each vocabulary word that you know.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When I give you a signal, walk around the room for five minutes. Ask other people the meanings of the vocabulary you do not know.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Sit down when you finish or when I give you a signal.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cantSplit w:val="0"/>
          <w:trHeight w:val="2126.8359374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EFL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TESOL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exemplary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principles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community of practice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learners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conditions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lesson delivery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adapt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create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design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monitor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assess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engage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collaborate</w:t>
            </w:r>
          </w:p>
        </w:tc>
      </w:tr>
    </w:tbl>
    <w:p w:rsidR="00000000" w:rsidDel="00000000" w:rsidP="00000000" w:rsidRDefault="00000000" w:rsidRPr="00000000" w14:paraId="00000030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The 6 Principles for Exemplary Teaching of English Learners ® is a registered trademark of TESOL International Association, Inc.</w:t>
    </w:r>
  </w:p>
  <w:p w:rsidR="00000000" w:rsidDel="00000000" w:rsidP="00000000" w:rsidRDefault="00000000" w:rsidRPr="00000000" w14:paraId="00000036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6 Principles Training of Trainer materials are copyright 2021 by TESOL International Association, Inc. All rights reserved. Not for distribution.</w:t>
    </w:r>
  </w:p>
  <w:p w:rsidR="00000000" w:rsidDel="00000000" w:rsidP="00000000" w:rsidRDefault="00000000" w:rsidRPr="00000000" w14:paraId="00000037">
    <w:pPr>
      <w:jc w:val="center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Permission granted for use in the ESN Secondary Teacher Training Program of Uzbekistan ONLY.</w:t>
    </w:r>
  </w:p>
  <w:p w:rsidR="00000000" w:rsidDel="00000000" w:rsidP="00000000" w:rsidRDefault="00000000" w:rsidRPr="00000000" w14:paraId="00000038">
    <w:pPr>
      <w:jc w:val="center"/>
      <w:rPr>
        <w:sz w:val="14"/>
        <w:szCs w:val="1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604963" cy="711389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434" l="3062" r="2486" t="5434"/>
                  <a:stretch>
                    <a:fillRect/>
                  </a:stretch>
                </pic:blipFill>
                <pic:spPr>
                  <a:xfrm>
                    <a:off x="0" y="0"/>
                    <a:ext cx="1604963" cy="71138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9CA3JQJEAFl6dzm8rWYdtSdkFQ==">AMUW2mVSaTTmxJEep3tdU4qZkP4oc56c1m8cbr97Uqec0+qTvaUrMjeXZQ212qnCJep1KNqT82BxKInbnN/7I7fLu02UBMA9LpuBZ7aP0xpmdNNsmGNogiw=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